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75CB" w14:textId="77777777" w:rsidR="00BF56EA" w:rsidRPr="002F6CE2" w:rsidRDefault="00BF56EA" w:rsidP="0098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108CDCB1" w14:textId="33546D52" w:rsidR="00BF56EA" w:rsidRPr="002F6CE2" w:rsidRDefault="007060A1" w:rsidP="00981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ЗАО “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„Титул“, </w:t>
      </w:r>
      <w:r w:rsidR="002F6CE2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Московский государственный институт международных отношений 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МИД России</w:t>
      </w:r>
      <w:r w:rsidR="00BF56EA" w:rsidRPr="0087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46C2" w:rsidRPr="008740E5">
        <w:rPr>
          <w:rFonts w:ascii="Times New Roman" w:hAnsi="Times New Roman" w:cs="Times New Roman"/>
          <w:color w:val="000000" w:themeColor="text1"/>
          <w:sz w:val="24"/>
          <w:szCs w:val="24"/>
        </w:rPr>
        <w:t>кафедра методики факультета иностранных языков Московского государственного</w:t>
      </w:r>
      <w:r w:rsidR="002F6CE2" w:rsidRPr="0087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7046C2" w:rsidRPr="008740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CE2" w:rsidRPr="0087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6EA" w:rsidRPr="008740E5">
        <w:rPr>
          <w:rFonts w:ascii="Times New Roman" w:hAnsi="Times New Roman" w:cs="Times New Roman"/>
          <w:color w:val="000000" w:themeColor="text1"/>
          <w:sz w:val="24"/>
          <w:szCs w:val="24"/>
        </w:rPr>
        <w:t>имени М. В. Ломоносова,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D16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иностранных языков </w:t>
      </w:r>
      <w:r w:rsidR="007D6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r w:rsidR="007D624D" w:rsidRPr="007D624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D624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Московский педагогический государственный</w:t>
      </w:r>
      <w:r w:rsidR="00A36D16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7D624D" w:rsidRPr="007D624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36D16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Школа иностранных</w:t>
      </w:r>
      <w:r w:rsidR="00991526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языков Н</w:t>
      </w:r>
      <w:r w:rsidR="002F6CE2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ационального исследовательского университета Высшая школа экономики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, Военный университет</w:t>
      </w:r>
      <w:r w:rsidR="002F6CE2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обороны РФ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5EB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Московский ц</w:t>
      </w:r>
      <w:r w:rsidR="00322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ентр сертификации</w:t>
      </w:r>
      <w:r w:rsidR="00A36D16" w:rsidRPr="00A3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квалификаций в образовании </w:t>
      </w:r>
      <w:r w:rsidR="00A3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Московского городского педагогического университета</w:t>
      </w:r>
      <w:r w:rsidR="00A36D16" w:rsidRPr="00A3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17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Корпоративный университет московского образования, </w:t>
      </w:r>
      <w:r w:rsidR="00A71D42" w:rsidRPr="00A71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A71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ГАОУ ВО </w:t>
      </w:r>
      <w:r w:rsidR="00A71D42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71D42" w:rsidRPr="00A71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Национальный исследовательский технологический университет </w:t>
      </w:r>
      <w:r w:rsidR="00A71D42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71D42" w:rsidRPr="00A71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МИСиС</w:t>
      </w:r>
      <w:r w:rsidR="00A71D42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D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D0175" w:rsidRPr="006D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3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Умскул</w:t>
      </w:r>
      <w:proofErr w:type="spellEnd"/>
      <w:r w:rsidR="00735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академия, 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Единая независимая ассоциация педагогов и</w:t>
      </w:r>
      <w:r w:rsidR="00991526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6EA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Национальная ассоциация преподавателей английского языка</w:t>
      </w:r>
      <w:r w:rsidR="00A36D16" w:rsidRPr="00A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6EA" w:rsidRPr="002F6CE2">
        <w:rPr>
          <w:rFonts w:ascii="Times New Roman" w:hAnsi="Times New Roman" w:cs="Times New Roman"/>
          <w:sz w:val="24"/>
          <w:szCs w:val="24"/>
        </w:rPr>
        <w:t xml:space="preserve">приглашают преподавателей, учителей, специалистов, методистов в области преподавания иностранных языков, аспирантов, магистрантов, соискателей, студентов, проявляющих интерес к научно-исследовательским и методико-практическим проблемам, принять участие в </w:t>
      </w:r>
      <w:r w:rsidR="003A03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F56EA" w:rsidRPr="002F6CE2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имени Е. Н. Солововой „Обучение иностранным языкам </w:t>
      </w:r>
      <w:r w:rsidR="002F6C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F56EA" w:rsidRPr="002F6CE2">
        <w:rPr>
          <w:rFonts w:ascii="Times New Roman" w:hAnsi="Times New Roman" w:cs="Times New Roman"/>
          <w:b/>
          <w:sz w:val="24"/>
          <w:szCs w:val="24"/>
        </w:rPr>
        <w:t>современные проблемы и решения“</w:t>
      </w:r>
      <w:r w:rsidR="00BF56EA" w:rsidRPr="002F6CE2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BF56EA" w:rsidRPr="002F6CE2">
        <w:rPr>
          <w:rFonts w:ascii="Times New Roman" w:hAnsi="Times New Roman" w:cs="Times New Roman"/>
          <w:b/>
          <w:sz w:val="24"/>
          <w:szCs w:val="24"/>
          <w:u w:val="single"/>
        </w:rPr>
        <w:t>6 ноября 20</w:t>
      </w:r>
      <w:r w:rsidR="003A03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A0322" w:rsidRPr="003A03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56EA" w:rsidRPr="002F6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663F16" w:rsidRPr="002F6CE2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="00BF56EA" w:rsidRPr="002F6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12.00</w:t>
      </w:r>
      <w:r w:rsidR="00BF56EA" w:rsidRPr="002F6CE2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14:paraId="06FB3404" w14:textId="77777777" w:rsidR="002F6CE2" w:rsidRDefault="00BF56EA" w:rsidP="0098105B">
      <w:p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2F6CE2">
        <w:rPr>
          <w:rFonts w:ascii="Times New Roman" w:hAnsi="Times New Roman" w:cs="Times New Roman"/>
          <w:sz w:val="24"/>
          <w:szCs w:val="24"/>
        </w:rPr>
        <w:t xml:space="preserve"> — онлайн (в формате вебинара).</w:t>
      </w:r>
    </w:p>
    <w:p w14:paraId="6E073C64" w14:textId="77777777" w:rsidR="00BF56EA" w:rsidRPr="002F6CE2" w:rsidRDefault="00BF56EA" w:rsidP="0098105B">
      <w:p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В рамках конференции планируется обсуждение актуальных вопросов теоретического и прикладного характера, связанных с теорией и практикой обучения иностранным языкам, с языковым контролем, применением современных технологий в обучении языкам, подготовкой и повышением квалификации учителей иностранных языков общеобразовательных школ.</w:t>
      </w:r>
    </w:p>
    <w:p w14:paraId="26A4B859" w14:textId="77777777" w:rsidR="00BF56EA" w:rsidRPr="002F6CE2" w:rsidRDefault="00BF56EA" w:rsidP="00981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Тематические направления работы конференции:</w:t>
      </w:r>
    </w:p>
    <w:p w14:paraId="1840F717" w14:textId="77777777" w:rsidR="00BF56EA" w:rsidRPr="002F6CE2" w:rsidRDefault="00BF56EA" w:rsidP="009810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1. Теория и методика преподавания иностранных языков и культур </w:t>
      </w:r>
      <w:r w:rsidRPr="002F6CE2">
        <w:rPr>
          <w:rFonts w:ascii="Times New Roman" w:hAnsi="Times New Roman" w:cs="Times New Roman"/>
          <w:i/>
          <w:sz w:val="24"/>
          <w:szCs w:val="24"/>
        </w:rPr>
        <w:t>(модератор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ы</w:t>
      </w:r>
      <w:r w:rsidR="009B2199">
        <w:rPr>
          <w:rFonts w:ascii="Times New Roman" w:hAnsi="Times New Roman" w:cs="Times New Roman"/>
          <w:i/>
          <w:sz w:val="24"/>
          <w:szCs w:val="24"/>
        </w:rPr>
        <w:t xml:space="preserve"> — Санникова С.</w:t>
      </w:r>
      <w:r w:rsidRPr="002F6CE2">
        <w:rPr>
          <w:rFonts w:ascii="Times New Roman" w:hAnsi="Times New Roman" w:cs="Times New Roman"/>
          <w:i/>
          <w:sz w:val="24"/>
          <w:szCs w:val="24"/>
        </w:rPr>
        <w:t>В.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,</w:t>
      </w:r>
      <w:r w:rsidR="00557C5B">
        <w:rPr>
          <w:rFonts w:ascii="Times New Roman" w:hAnsi="Times New Roman" w:cs="Times New Roman"/>
          <w:i/>
          <w:sz w:val="24"/>
          <w:szCs w:val="24"/>
        </w:rPr>
        <w:t xml:space="preserve"> Бурова М.А.)</w:t>
      </w:r>
    </w:p>
    <w:p w14:paraId="0F53EF25" w14:textId="5BDD681F" w:rsidR="00BF56EA" w:rsidRPr="002F6CE2" w:rsidRDefault="00BF56EA" w:rsidP="009810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2. Вопросы контроля в преподавании иностранных языков и культур </w:t>
      </w:r>
      <w:r w:rsidRPr="002F6CE2">
        <w:rPr>
          <w:rFonts w:ascii="Times New Roman" w:hAnsi="Times New Roman" w:cs="Times New Roman"/>
          <w:i/>
          <w:sz w:val="24"/>
          <w:szCs w:val="24"/>
        </w:rPr>
        <w:t>(модератор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ы</w:t>
      </w:r>
      <w:r w:rsidRPr="002F6CE2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Хитрова И.В</w:t>
      </w:r>
      <w:r w:rsidR="009B219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B2199">
        <w:rPr>
          <w:rFonts w:ascii="Times New Roman" w:hAnsi="Times New Roman" w:cs="Times New Roman"/>
          <w:i/>
          <w:sz w:val="24"/>
          <w:szCs w:val="24"/>
        </w:rPr>
        <w:t>Родоманченко</w:t>
      </w:r>
      <w:proofErr w:type="spellEnd"/>
      <w:r w:rsidR="009B2199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9B2199" w:rsidRPr="002F6CE2">
        <w:rPr>
          <w:rFonts w:ascii="Times New Roman" w:hAnsi="Times New Roman" w:cs="Times New Roman"/>
          <w:i/>
          <w:sz w:val="24"/>
          <w:szCs w:val="24"/>
        </w:rPr>
        <w:t>С.</w:t>
      </w:r>
      <w:r w:rsidRPr="002F6CE2">
        <w:rPr>
          <w:rFonts w:ascii="Times New Roman" w:hAnsi="Times New Roman" w:cs="Times New Roman"/>
          <w:i/>
          <w:sz w:val="24"/>
          <w:szCs w:val="24"/>
        </w:rPr>
        <w:t>)</w:t>
      </w:r>
    </w:p>
    <w:p w14:paraId="220A245A" w14:textId="37F2F20A" w:rsidR="00BF56EA" w:rsidRPr="002F6CE2" w:rsidRDefault="00BF56EA" w:rsidP="009810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3. Лингводидактические аспекты преподавания иностранных языков и культур </w:t>
      </w:r>
      <w:r w:rsidRPr="002F6CE2">
        <w:rPr>
          <w:rFonts w:ascii="Times New Roman" w:hAnsi="Times New Roman" w:cs="Times New Roman"/>
          <w:i/>
          <w:sz w:val="24"/>
          <w:szCs w:val="24"/>
        </w:rPr>
        <w:t>(модератор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ы</w:t>
      </w:r>
      <w:r w:rsidR="00624944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="005B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977">
        <w:rPr>
          <w:rFonts w:ascii="Times New Roman" w:hAnsi="Times New Roman" w:cs="Times New Roman"/>
          <w:i/>
          <w:sz w:val="24"/>
          <w:szCs w:val="24"/>
        </w:rPr>
        <w:t>Казачкова М.Б., Швец Т.П.</w:t>
      </w:r>
      <w:r w:rsidRPr="002F6CE2">
        <w:rPr>
          <w:rFonts w:ascii="Times New Roman" w:hAnsi="Times New Roman" w:cs="Times New Roman"/>
          <w:i/>
          <w:sz w:val="24"/>
          <w:szCs w:val="24"/>
        </w:rPr>
        <w:t>)</w:t>
      </w:r>
    </w:p>
    <w:p w14:paraId="7A21563A" w14:textId="77777777" w:rsidR="00BF56EA" w:rsidRPr="002F6CE2" w:rsidRDefault="00BF56EA" w:rsidP="0098105B">
      <w:p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4. Современные технологии в обучении иностранным языкам </w:t>
      </w:r>
      <w:r w:rsidRPr="002F6CE2">
        <w:rPr>
          <w:rFonts w:ascii="Times New Roman" w:hAnsi="Times New Roman" w:cs="Times New Roman"/>
          <w:i/>
          <w:sz w:val="24"/>
          <w:szCs w:val="24"/>
        </w:rPr>
        <w:t>(модератор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ы</w:t>
      </w:r>
      <w:r w:rsidR="00624944">
        <w:rPr>
          <w:rFonts w:ascii="Times New Roman" w:hAnsi="Times New Roman" w:cs="Times New Roman"/>
          <w:i/>
          <w:sz w:val="24"/>
          <w:szCs w:val="24"/>
        </w:rPr>
        <w:t xml:space="preserve"> — Конобеев А.</w:t>
      </w:r>
      <w:r w:rsidRPr="002F6CE2">
        <w:rPr>
          <w:rFonts w:ascii="Times New Roman" w:hAnsi="Times New Roman" w:cs="Times New Roman"/>
          <w:i/>
          <w:sz w:val="24"/>
          <w:szCs w:val="24"/>
        </w:rPr>
        <w:t>В.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, Казеичева А.Е.</w:t>
      </w:r>
      <w:r w:rsidRPr="002F6CE2">
        <w:rPr>
          <w:rFonts w:ascii="Times New Roman" w:hAnsi="Times New Roman" w:cs="Times New Roman"/>
          <w:i/>
          <w:sz w:val="24"/>
          <w:szCs w:val="24"/>
        </w:rPr>
        <w:t>)</w:t>
      </w:r>
    </w:p>
    <w:p w14:paraId="6BF5DE7D" w14:textId="7916818B" w:rsidR="00BF56EA" w:rsidRPr="002F6CE2" w:rsidRDefault="00BF56EA" w:rsidP="009810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5. Профессиональные компетенции преподавателей иностранных языков </w:t>
      </w:r>
      <w:r w:rsidRPr="002F6CE2">
        <w:rPr>
          <w:rFonts w:ascii="Times New Roman" w:hAnsi="Times New Roman" w:cs="Times New Roman"/>
          <w:i/>
          <w:sz w:val="24"/>
          <w:szCs w:val="24"/>
        </w:rPr>
        <w:t>(модератор</w:t>
      </w:r>
      <w:r w:rsidR="00511C9F" w:rsidRPr="002F6CE2">
        <w:rPr>
          <w:rFonts w:ascii="Times New Roman" w:hAnsi="Times New Roman" w:cs="Times New Roman"/>
          <w:i/>
          <w:sz w:val="24"/>
          <w:szCs w:val="24"/>
        </w:rPr>
        <w:t>ы</w:t>
      </w:r>
      <w:r w:rsidR="00624944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="00525977" w:rsidRPr="00525977">
        <w:rPr>
          <w:rFonts w:ascii="Times New Roman" w:hAnsi="Times New Roman" w:cs="Times New Roman"/>
          <w:i/>
          <w:sz w:val="24"/>
          <w:szCs w:val="24"/>
        </w:rPr>
        <w:t>Евсеева</w:t>
      </w:r>
      <w:r w:rsidR="008740E5" w:rsidRPr="00874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0E5" w:rsidRPr="00525977">
        <w:rPr>
          <w:rFonts w:ascii="Times New Roman" w:hAnsi="Times New Roman" w:cs="Times New Roman"/>
          <w:i/>
          <w:sz w:val="24"/>
          <w:szCs w:val="24"/>
        </w:rPr>
        <w:t>Ю</w:t>
      </w:r>
      <w:r w:rsidR="008740E5">
        <w:rPr>
          <w:rFonts w:ascii="Times New Roman" w:hAnsi="Times New Roman" w:cs="Times New Roman"/>
          <w:i/>
          <w:sz w:val="24"/>
          <w:szCs w:val="24"/>
        </w:rPr>
        <w:t>.Н.</w:t>
      </w:r>
      <w:r w:rsidR="00525977" w:rsidRPr="005259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264E" w:rsidRPr="002F6CE2">
        <w:rPr>
          <w:rFonts w:ascii="Times New Roman" w:hAnsi="Times New Roman" w:cs="Times New Roman"/>
          <w:i/>
          <w:sz w:val="24"/>
          <w:szCs w:val="24"/>
        </w:rPr>
        <w:t>Уланова С.Б.</w:t>
      </w:r>
      <w:r w:rsidRPr="002F6CE2">
        <w:rPr>
          <w:rFonts w:ascii="Times New Roman" w:hAnsi="Times New Roman" w:cs="Times New Roman"/>
          <w:i/>
          <w:sz w:val="24"/>
          <w:szCs w:val="24"/>
        </w:rPr>
        <w:t>)</w:t>
      </w:r>
    </w:p>
    <w:p w14:paraId="52653F25" w14:textId="77777777" w:rsidR="00BF56EA" w:rsidRPr="002F6CE2" w:rsidRDefault="00BF56EA" w:rsidP="0098105B">
      <w:p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Рабочие языки конференции</w:t>
      </w:r>
      <w:r w:rsidRPr="002F6CE2">
        <w:rPr>
          <w:rFonts w:ascii="Times New Roman" w:hAnsi="Times New Roman" w:cs="Times New Roman"/>
          <w:sz w:val="24"/>
          <w:szCs w:val="24"/>
        </w:rPr>
        <w:t xml:space="preserve"> — русский, английский.</w:t>
      </w:r>
    </w:p>
    <w:p w14:paraId="11345146" w14:textId="77777777" w:rsidR="00BF56EA" w:rsidRDefault="00183159" w:rsidP="0098105B">
      <w:p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будет издан электронный сборник статей </w:t>
      </w:r>
      <w:r w:rsidR="00BF56EA" w:rsidRPr="002F6CE2">
        <w:rPr>
          <w:rFonts w:ascii="Times New Roman" w:hAnsi="Times New Roman" w:cs="Times New Roman"/>
          <w:sz w:val="24"/>
          <w:szCs w:val="24"/>
        </w:rPr>
        <w:t>(в формате PDF), и</w:t>
      </w:r>
      <w:r w:rsidRPr="002F6CE2">
        <w:rPr>
          <w:rFonts w:ascii="Times New Roman" w:hAnsi="Times New Roman" w:cs="Times New Roman"/>
          <w:sz w:val="24"/>
          <w:szCs w:val="24"/>
        </w:rPr>
        <w:t>ндексируемый</w:t>
      </w:r>
      <w:r w:rsidR="00BF56EA" w:rsidRPr="002F6CE2">
        <w:rPr>
          <w:rFonts w:ascii="Times New Roman" w:hAnsi="Times New Roman" w:cs="Times New Roman"/>
          <w:sz w:val="24"/>
          <w:szCs w:val="24"/>
        </w:rPr>
        <w:t xml:space="preserve"> в наукометрической базе РИНЦ.</w:t>
      </w:r>
    </w:p>
    <w:p w14:paraId="1F1EB450" w14:textId="77777777" w:rsidR="00313563" w:rsidRPr="00606751" w:rsidRDefault="00313563" w:rsidP="009810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751">
        <w:rPr>
          <w:rFonts w:ascii="Times New Roman" w:hAnsi="Times New Roman" w:cs="Times New Roman"/>
          <w:b/>
          <w:sz w:val="24"/>
          <w:szCs w:val="24"/>
          <w:u w:val="single"/>
        </w:rPr>
        <w:t>Сборники предыдущих конференций:</w:t>
      </w:r>
    </w:p>
    <w:p w14:paraId="77F81848" w14:textId="77777777" w:rsidR="00313563" w:rsidRPr="002F6CE2" w:rsidRDefault="009B23F2" w:rsidP="0098105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6CE2">
        <w:rPr>
          <w:rFonts w:ascii="Times New Roman" w:hAnsi="Times New Roman" w:cs="Times New Roman"/>
          <w:sz w:val="24"/>
          <w:szCs w:val="24"/>
        </w:rPr>
        <w:t xml:space="preserve"> к</w:t>
      </w:r>
      <w:r w:rsidR="00313563" w:rsidRPr="002F6CE2">
        <w:rPr>
          <w:rFonts w:ascii="Times New Roman" w:hAnsi="Times New Roman" w:cs="Times New Roman"/>
          <w:sz w:val="24"/>
          <w:szCs w:val="24"/>
        </w:rPr>
        <w:t xml:space="preserve">онференция </w:t>
      </w:r>
      <w:r w:rsidRPr="002F6CE2">
        <w:rPr>
          <w:rFonts w:ascii="Times New Roman" w:hAnsi="Times New Roman" w:cs="Times New Roman"/>
          <w:sz w:val="24"/>
          <w:szCs w:val="24"/>
        </w:rPr>
        <w:t>(</w:t>
      </w:r>
      <w:r w:rsidR="008221FA" w:rsidRPr="002F6CE2">
        <w:rPr>
          <w:rFonts w:ascii="Times New Roman" w:hAnsi="Times New Roman" w:cs="Times New Roman"/>
          <w:sz w:val="24"/>
          <w:szCs w:val="24"/>
        </w:rPr>
        <w:t>0</w:t>
      </w:r>
      <w:r w:rsidR="00313563" w:rsidRPr="002F6CE2">
        <w:rPr>
          <w:rFonts w:ascii="Times New Roman" w:hAnsi="Times New Roman" w:cs="Times New Roman"/>
          <w:sz w:val="24"/>
          <w:szCs w:val="24"/>
        </w:rPr>
        <w:t>6.11.2019</w:t>
      </w:r>
      <w:r w:rsidRPr="002F6CE2">
        <w:rPr>
          <w:rFonts w:ascii="Times New Roman" w:hAnsi="Times New Roman" w:cs="Times New Roman"/>
          <w:sz w:val="24"/>
          <w:szCs w:val="24"/>
        </w:rPr>
        <w:t>)</w:t>
      </w:r>
      <w:r w:rsidR="00313563" w:rsidRPr="002F6CE2">
        <w:rPr>
          <w:rFonts w:ascii="Times New Roman" w:hAnsi="Times New Roman" w:cs="Times New Roman"/>
          <w:sz w:val="24"/>
          <w:szCs w:val="24"/>
        </w:rPr>
        <w:t xml:space="preserve"> — </w:t>
      </w:r>
      <w:hyperlink r:id="rId5" w:history="1">
        <w:r w:rsidR="00313563" w:rsidRPr="002F6CE2">
          <w:rPr>
            <w:rStyle w:val="a3"/>
            <w:rFonts w:ascii="Times New Roman" w:hAnsi="Times New Roman" w:cs="Times New Roman"/>
            <w:sz w:val="24"/>
            <w:szCs w:val="24"/>
          </w:rPr>
          <w:t>https://titul.online/book-info/solovova_sbornic</w:t>
        </w:r>
      </w:hyperlink>
      <w:r w:rsidR="00313563" w:rsidRPr="002F6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87D58" w14:textId="77777777" w:rsidR="00313563" w:rsidRPr="00677224" w:rsidRDefault="009B23F2" w:rsidP="0098105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6CE2">
        <w:rPr>
          <w:rFonts w:ascii="Times New Roman" w:hAnsi="Times New Roman" w:cs="Times New Roman"/>
          <w:sz w:val="24"/>
          <w:szCs w:val="24"/>
        </w:rPr>
        <w:t xml:space="preserve"> к</w:t>
      </w:r>
      <w:r w:rsidR="0098105B">
        <w:rPr>
          <w:rFonts w:ascii="Times New Roman" w:hAnsi="Times New Roman" w:cs="Times New Roman"/>
          <w:sz w:val="24"/>
          <w:szCs w:val="24"/>
        </w:rPr>
        <w:t>онференция</w:t>
      </w:r>
      <w:r w:rsidR="00AA6D7C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(</w:t>
      </w:r>
      <w:r w:rsidR="008221FA" w:rsidRPr="002F6CE2">
        <w:rPr>
          <w:rFonts w:ascii="Times New Roman" w:hAnsi="Times New Roman" w:cs="Times New Roman"/>
          <w:sz w:val="24"/>
          <w:szCs w:val="24"/>
        </w:rPr>
        <w:t>0</w:t>
      </w:r>
      <w:r w:rsidR="00313563" w:rsidRPr="002F6CE2">
        <w:rPr>
          <w:rFonts w:ascii="Times New Roman" w:hAnsi="Times New Roman" w:cs="Times New Roman"/>
          <w:sz w:val="24"/>
          <w:szCs w:val="24"/>
        </w:rPr>
        <w:t>6.11.2020</w:t>
      </w:r>
      <w:r w:rsidRPr="002F6CE2">
        <w:rPr>
          <w:rFonts w:ascii="Times New Roman" w:hAnsi="Times New Roman" w:cs="Times New Roman"/>
          <w:sz w:val="24"/>
          <w:szCs w:val="24"/>
        </w:rPr>
        <w:t>)</w:t>
      </w:r>
      <w:r w:rsidR="00AA6D7C">
        <w:rPr>
          <w:rFonts w:ascii="Times New Roman" w:hAnsi="Times New Roman" w:cs="Times New Roman"/>
          <w:sz w:val="24"/>
          <w:szCs w:val="24"/>
        </w:rPr>
        <w:t xml:space="preserve"> </w:t>
      </w:r>
      <w:r w:rsidR="0098105B">
        <w:rPr>
          <w:rFonts w:ascii="Times New Roman" w:hAnsi="Times New Roman" w:cs="Times New Roman"/>
          <w:sz w:val="24"/>
          <w:szCs w:val="24"/>
        </w:rPr>
        <w:t>—</w:t>
      </w:r>
      <w:r w:rsidR="00AA6D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3563" w:rsidRPr="002F6CE2">
          <w:rPr>
            <w:rStyle w:val="a3"/>
            <w:rFonts w:ascii="Times New Roman" w:hAnsi="Times New Roman" w:cs="Times New Roman"/>
            <w:sz w:val="24"/>
            <w:szCs w:val="24"/>
          </w:rPr>
          <w:t>https://titul.online/book-info/solovova_collection_II_final</w:t>
        </w:r>
      </w:hyperlink>
      <w:r w:rsidR="00313563" w:rsidRPr="00981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D3DC2" w14:textId="77777777" w:rsidR="00677224" w:rsidRPr="00A857E5" w:rsidRDefault="00677224" w:rsidP="00A857E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57E5">
        <w:rPr>
          <w:rFonts w:ascii="Times New Roman" w:hAnsi="Times New Roman" w:cs="Times New Roman"/>
          <w:sz w:val="24"/>
          <w:szCs w:val="24"/>
        </w:rPr>
        <w:t xml:space="preserve"> конференция (06.11.2021) —</w:t>
      </w:r>
      <w:r w:rsidR="00A857E5" w:rsidRPr="00A857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857E5" w:rsidRPr="00A857E5">
          <w:rPr>
            <w:rStyle w:val="a3"/>
            <w:rFonts w:ascii="Times New Roman" w:hAnsi="Times New Roman" w:cs="Times New Roman"/>
            <w:sz w:val="24"/>
            <w:szCs w:val="24"/>
          </w:rPr>
          <w:t>https://titul.online/demo-books/solovova_sbornik_III</w:t>
        </w:r>
      </w:hyperlink>
      <w:r w:rsidR="00A857E5" w:rsidRPr="00A85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71C70" w14:textId="77777777" w:rsidR="00202A31" w:rsidRDefault="00BF56EA" w:rsidP="0098105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lastRenderedPageBreak/>
        <w:t>Отдельные материалы будут рекомендованы к печати в журналах „Дискурс профессиональной коммуникации / Professional Discourse &amp; Communication“</w:t>
      </w:r>
      <w:r w:rsidR="007D72DF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(МГИМО, объем исследовательской статьи или эссе — 4000–5000 слов, объем рецензий — 1500 слов) и „Английский язык в школе“ (Издательство „Титул“). Подробные требования к оформлению материалов, рекомендованных оргкомитетом к печати в журналах, будут высланы автору / авторам по электронной почте.</w:t>
      </w:r>
      <w:r w:rsidR="00202A31" w:rsidRPr="00202A3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73CAA9CF" w14:textId="77777777" w:rsidR="00202A31" w:rsidRPr="00202A31" w:rsidRDefault="00202A31" w:rsidP="009810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A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«Дискурс профессиональной коммуникации / Professional Discourse &amp; Communication» — международный рецензируемый электронный научный журнал </w:t>
      </w:r>
      <w:hyperlink r:id="rId8" w:history="1">
        <w:r w:rsidRPr="00202A3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shd w:val="clear" w:color="auto" w:fill="FFFFFF"/>
          </w:rPr>
          <w:t>https://mgimo.ru/about/structure/period/pdc-journal/</w:t>
        </w:r>
      </w:hyperlink>
      <w:r w:rsidRPr="00202A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0E16216" w14:textId="77777777" w:rsidR="00BF56EA" w:rsidRPr="002F6CE2" w:rsidRDefault="00BF56EA" w:rsidP="002F6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CB172" w14:textId="77777777" w:rsidR="00BF56EA" w:rsidRPr="002F6CE2" w:rsidRDefault="00557C5B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F56EA" w:rsidRPr="002F6CE2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677224">
        <w:rPr>
          <w:rFonts w:ascii="Times New Roman" w:hAnsi="Times New Roman" w:cs="Times New Roman"/>
          <w:b/>
          <w:sz w:val="24"/>
          <w:szCs w:val="24"/>
        </w:rPr>
        <w:t>и</w:t>
      </w:r>
      <w:r w:rsidR="00BF56EA" w:rsidRPr="002F6CE2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</w:p>
    <w:p w14:paraId="47B038E2" w14:textId="77777777" w:rsidR="00BF56EA" w:rsidRDefault="00557C5B" w:rsidP="007D624D">
      <w:pPr>
        <w:pStyle w:val="a6"/>
        <w:shd w:val="clear" w:color="auto" w:fill="FFFFFF"/>
        <w:spacing w:before="0" w:beforeAutospacing="0" w:after="0" w:afterAutospacing="0" w:line="259" w:lineRule="auto"/>
        <w:jc w:val="both"/>
        <w:rPr>
          <w:i/>
          <w:color w:val="000000" w:themeColor="text1"/>
        </w:rPr>
      </w:pPr>
      <w:r>
        <w:rPr>
          <w:b/>
        </w:rPr>
        <w:t xml:space="preserve">Трешина Инга </w:t>
      </w:r>
      <w:r w:rsidR="004C054B">
        <w:rPr>
          <w:b/>
        </w:rPr>
        <w:t>Валерьевна,</w:t>
      </w:r>
      <w:r w:rsidRPr="00557C5B">
        <w:rPr>
          <w:b/>
        </w:rPr>
        <w:t xml:space="preserve"> </w:t>
      </w:r>
      <w:r w:rsidRPr="004C054B">
        <w:rPr>
          <w:i/>
          <w:color w:val="000000"/>
        </w:rPr>
        <w:t>к</w:t>
      </w:r>
      <w:r w:rsidR="004C054B" w:rsidRPr="004C054B">
        <w:rPr>
          <w:i/>
          <w:color w:val="000000"/>
        </w:rPr>
        <w:t xml:space="preserve">андидат педагогических наук, </w:t>
      </w:r>
      <w:r w:rsidRPr="004C054B">
        <w:rPr>
          <w:i/>
          <w:color w:val="000000"/>
        </w:rPr>
        <w:t>зав</w:t>
      </w:r>
      <w:r w:rsidR="004C054B" w:rsidRPr="004C054B">
        <w:rPr>
          <w:i/>
          <w:color w:val="000000"/>
        </w:rPr>
        <w:t xml:space="preserve">едующая </w:t>
      </w:r>
      <w:r w:rsidRPr="004C054B">
        <w:rPr>
          <w:i/>
          <w:color w:val="000000"/>
        </w:rPr>
        <w:t>кафедрой</w:t>
      </w:r>
      <w:r w:rsidR="004C054B" w:rsidRPr="004C054B">
        <w:rPr>
          <w:i/>
          <w:color w:val="000000"/>
        </w:rPr>
        <w:t xml:space="preserve"> </w:t>
      </w:r>
      <w:r w:rsidRPr="004C054B">
        <w:rPr>
          <w:i/>
          <w:color w:val="000000"/>
        </w:rPr>
        <w:t>лингводидактики и современных</w:t>
      </w:r>
      <w:r w:rsidR="004C054B" w:rsidRPr="004C054B">
        <w:rPr>
          <w:i/>
          <w:color w:val="000000"/>
        </w:rPr>
        <w:t xml:space="preserve"> </w:t>
      </w:r>
      <w:r w:rsidRPr="004C054B">
        <w:rPr>
          <w:i/>
          <w:color w:val="000000"/>
        </w:rPr>
        <w:t xml:space="preserve">технологий иноязычного образования </w:t>
      </w:r>
      <w:r w:rsidR="007D624D" w:rsidRPr="007D624D">
        <w:rPr>
          <w:i/>
          <w:color w:val="000000" w:themeColor="text1"/>
        </w:rPr>
        <w:t>Института иностранных языков ФГБОУ ВО “Московский педагогический государственный университет”</w:t>
      </w:r>
    </w:p>
    <w:p w14:paraId="4E83011B" w14:textId="77777777" w:rsidR="005A1605" w:rsidRPr="002F6CE2" w:rsidRDefault="005A1605" w:rsidP="005A16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6CE2">
        <w:rPr>
          <w:rFonts w:ascii="Times New Roman" w:hAnsi="Times New Roman" w:cs="Times New Roman"/>
          <w:b/>
          <w:sz w:val="24"/>
          <w:szCs w:val="24"/>
        </w:rPr>
        <w:t>Храмченко</w:t>
      </w:r>
      <w:proofErr w:type="spellEnd"/>
      <w:r w:rsidRPr="002F6CE2">
        <w:rPr>
          <w:rFonts w:ascii="Times New Roman" w:hAnsi="Times New Roman" w:cs="Times New Roman"/>
          <w:b/>
          <w:sz w:val="24"/>
          <w:szCs w:val="24"/>
        </w:rPr>
        <w:t xml:space="preserve"> Дмитрий Сергеевич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доктор филологических наук, доцент, профессор кафедры английского языка № 4 МГИМО МИД России, главный редактор журнала „Дискурс профессиональной коммуникации / Professional Discourse &amp; Communication“</w:t>
      </w:r>
    </w:p>
    <w:p w14:paraId="12CE3BD5" w14:textId="77777777" w:rsidR="00677224" w:rsidRDefault="00677224" w:rsidP="007D624D">
      <w:pPr>
        <w:pStyle w:val="a6"/>
        <w:shd w:val="clear" w:color="auto" w:fill="FFFFFF"/>
        <w:spacing w:before="0" w:beforeAutospacing="0" w:after="0" w:afterAutospacing="0" w:line="259" w:lineRule="auto"/>
        <w:jc w:val="both"/>
        <w:rPr>
          <w:i/>
          <w:color w:val="000000" w:themeColor="text1"/>
        </w:rPr>
      </w:pPr>
    </w:p>
    <w:p w14:paraId="0CDA17C0" w14:textId="77777777" w:rsidR="007D624D" w:rsidRDefault="007D624D" w:rsidP="007D624D">
      <w:pPr>
        <w:pStyle w:val="a6"/>
        <w:shd w:val="clear" w:color="auto" w:fill="FFFFFF"/>
        <w:spacing w:before="0" w:beforeAutospacing="0" w:after="0" w:afterAutospacing="0" w:line="259" w:lineRule="auto"/>
        <w:jc w:val="both"/>
        <w:rPr>
          <w:b/>
        </w:rPr>
      </w:pPr>
    </w:p>
    <w:p w14:paraId="25CDCB29" w14:textId="77777777" w:rsidR="002C26C6" w:rsidRDefault="002C26C6" w:rsidP="009810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186C3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оргкомитета </w:t>
      </w:r>
    </w:p>
    <w:p w14:paraId="62F7B664" w14:textId="52E2211B" w:rsidR="007D624D" w:rsidRPr="007D624D" w:rsidRDefault="00186C32" w:rsidP="007D624D">
      <w:pPr>
        <w:pStyle w:val="a6"/>
        <w:shd w:val="clear" w:color="auto" w:fill="FFFFFF"/>
        <w:spacing w:before="0" w:beforeAutospacing="0" w:after="0" w:afterAutospacing="0" w:line="259" w:lineRule="auto"/>
        <w:jc w:val="both"/>
        <w:rPr>
          <w:i/>
          <w:color w:val="000000" w:themeColor="text1"/>
        </w:rPr>
      </w:pPr>
      <w:r w:rsidRPr="002F6CE2">
        <w:rPr>
          <w:b/>
        </w:rPr>
        <w:t>Конобеев Алексей Васильевич</w:t>
      </w:r>
      <w:r w:rsidRPr="002F6CE2">
        <w:t xml:space="preserve">, </w:t>
      </w:r>
      <w:r w:rsidRPr="002F6CE2">
        <w:rPr>
          <w:i/>
        </w:rPr>
        <w:t>кандидат педагогических наук, главный редактор издательства „</w:t>
      </w:r>
      <w:r w:rsidR="00AA6D7C" w:rsidRPr="002F6CE2">
        <w:rPr>
          <w:i/>
        </w:rPr>
        <w:t>Титул“</w:t>
      </w:r>
      <w:r w:rsidR="00AA6D7C">
        <w:rPr>
          <w:i/>
        </w:rPr>
        <w:t xml:space="preserve"> и</w:t>
      </w:r>
      <w:r w:rsidRPr="002F6CE2">
        <w:rPr>
          <w:i/>
        </w:rPr>
        <w:t xml:space="preserve"> журнала „Английский язык в школе“, академический директор </w:t>
      </w:r>
      <w:proofErr w:type="spellStart"/>
      <w:r w:rsidR="00735EB0">
        <w:rPr>
          <w:i/>
        </w:rPr>
        <w:t>Умскул</w:t>
      </w:r>
      <w:proofErr w:type="spellEnd"/>
      <w:r w:rsidR="00735EB0">
        <w:rPr>
          <w:i/>
        </w:rPr>
        <w:t xml:space="preserve"> Академии</w:t>
      </w:r>
      <w:r w:rsidRPr="002F6CE2">
        <w:rPr>
          <w:i/>
        </w:rPr>
        <w:t xml:space="preserve">, доцент кафедры лингводидактики </w:t>
      </w:r>
      <w:r w:rsidR="007D624D" w:rsidRPr="007D624D">
        <w:rPr>
          <w:i/>
          <w:color w:val="000000" w:themeColor="text1"/>
        </w:rPr>
        <w:t>Института иностранных языков ФГБОУ ВО “Московский педагогический государственный университет”</w:t>
      </w:r>
    </w:p>
    <w:p w14:paraId="541CF3A4" w14:textId="77777777" w:rsidR="00186C32" w:rsidRPr="002F6CE2" w:rsidRDefault="00186C32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Хитрова Ирина Викторовна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 доцент кафедры английского языка № 4 МГИМО МИД России</w:t>
      </w:r>
    </w:p>
    <w:p w14:paraId="75BBC832" w14:textId="77777777" w:rsidR="002C26C6" w:rsidRDefault="002C26C6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C1C67" w14:textId="77777777" w:rsidR="00BD06FF" w:rsidRPr="00C4506E" w:rsidRDefault="00C4506E" w:rsidP="0098105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C45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ченый секретарь конференции </w:t>
      </w:r>
    </w:p>
    <w:p w14:paraId="45DA672C" w14:textId="4E13A803" w:rsidR="00C4506E" w:rsidRPr="00557C5B" w:rsidRDefault="008740E5" w:rsidP="0098105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Казеи</w:t>
      </w:r>
      <w:r w:rsidR="00202A31">
        <w:rPr>
          <w:rFonts w:ascii="Times New Roman" w:hAnsi="Times New Roman" w:cs="Times New Roman"/>
          <w:b/>
          <w:bCs/>
          <w:iCs/>
          <w:sz w:val="24"/>
          <w:szCs w:val="24"/>
        </w:rPr>
        <w:t>чева</w:t>
      </w:r>
      <w:proofErr w:type="spellEnd"/>
      <w:r w:rsidR="00202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</w:t>
      </w:r>
      <w:r w:rsidR="005A1605"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="00202A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Евгеньевна, </w:t>
      </w:r>
      <w:r w:rsidR="00C4506E" w:rsidRPr="002F6CE2">
        <w:rPr>
          <w:rFonts w:ascii="Times New Roman" w:hAnsi="Times New Roman" w:cs="Times New Roman"/>
          <w:i/>
          <w:sz w:val="24"/>
          <w:szCs w:val="24"/>
        </w:rPr>
        <w:t>заместитель руководителя Центра образовательных программ издательства „Титул“</w:t>
      </w:r>
    </w:p>
    <w:p w14:paraId="66B4CEF6" w14:textId="77777777" w:rsidR="00C4506E" w:rsidRDefault="00C4506E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49440" w14:textId="77777777" w:rsidR="00BD06FF" w:rsidRPr="002F6CE2" w:rsidRDefault="00BD06FF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14:paraId="30682FC5" w14:textId="77777777" w:rsidR="0053493F" w:rsidRPr="002F6CE2" w:rsidRDefault="0053493F" w:rsidP="005349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6CE2">
        <w:rPr>
          <w:rFonts w:ascii="Times New Roman" w:hAnsi="Times New Roman" w:cs="Times New Roman"/>
          <w:b/>
          <w:sz w:val="24"/>
          <w:szCs w:val="24"/>
        </w:rPr>
        <w:t>Войтик</w:t>
      </w:r>
      <w:proofErr w:type="spellEnd"/>
      <w:r w:rsidRPr="002F6CE2">
        <w:rPr>
          <w:rFonts w:ascii="Times New Roman" w:hAnsi="Times New Roman" w:cs="Times New Roman"/>
          <w:b/>
          <w:sz w:val="24"/>
          <w:szCs w:val="24"/>
        </w:rPr>
        <w:t xml:space="preserve"> Роман Викторович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полковник, начальник 1 управления Центра (лингвистического) Военного университета МО РФ</w:t>
      </w:r>
    </w:p>
    <w:p w14:paraId="27FD6E36" w14:textId="5C2E31F6" w:rsidR="0053493F" w:rsidRPr="002F6CE2" w:rsidRDefault="0053493F" w:rsidP="0053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 xml:space="preserve">Зарипов Руслан </w:t>
      </w:r>
      <w:proofErr w:type="spellStart"/>
      <w:r w:rsidRPr="002F6CE2">
        <w:rPr>
          <w:rFonts w:ascii="Times New Roman" w:hAnsi="Times New Roman" w:cs="Times New Roman"/>
          <w:b/>
          <w:sz w:val="24"/>
          <w:szCs w:val="24"/>
        </w:rPr>
        <w:t>Ирикович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 xml:space="preserve">кандидат филологических наук, майор, </w:t>
      </w:r>
      <w:r w:rsidR="00657AB5">
        <w:rPr>
          <w:rFonts w:ascii="Times New Roman" w:hAnsi="Times New Roman" w:cs="Times New Roman"/>
          <w:i/>
          <w:sz w:val="24"/>
          <w:szCs w:val="24"/>
        </w:rPr>
        <w:t>докторант</w:t>
      </w:r>
      <w:r w:rsidRPr="002F6CE2">
        <w:rPr>
          <w:rFonts w:ascii="Times New Roman" w:hAnsi="Times New Roman" w:cs="Times New Roman"/>
          <w:i/>
          <w:sz w:val="24"/>
          <w:szCs w:val="24"/>
        </w:rPr>
        <w:t xml:space="preserve"> Военного университета МО РФ</w:t>
      </w:r>
    </w:p>
    <w:p w14:paraId="4079D8B2" w14:textId="77777777" w:rsidR="0053493F" w:rsidRPr="00557C5B" w:rsidRDefault="0053493F" w:rsidP="0053493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Казеичева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Алёна Евгеньевна, </w:t>
      </w:r>
      <w:r w:rsidRPr="002F6CE2">
        <w:rPr>
          <w:rFonts w:ascii="Times New Roman" w:hAnsi="Times New Roman" w:cs="Times New Roman"/>
          <w:i/>
          <w:sz w:val="24"/>
          <w:szCs w:val="24"/>
        </w:rPr>
        <w:t>заместитель руководителя Центра образовательных программ издательства „Титул“</w:t>
      </w:r>
    </w:p>
    <w:p w14:paraId="1D7AFEA8" w14:textId="1336DA8B" w:rsidR="0053493F" w:rsidRPr="007D624D" w:rsidRDefault="0053493F" w:rsidP="0053493F">
      <w:pPr>
        <w:pStyle w:val="a6"/>
        <w:shd w:val="clear" w:color="auto" w:fill="FFFFFF"/>
        <w:spacing w:before="0" w:beforeAutospacing="0" w:after="0" w:afterAutospacing="0" w:line="259" w:lineRule="auto"/>
        <w:jc w:val="both"/>
        <w:rPr>
          <w:i/>
          <w:color w:val="000000" w:themeColor="text1"/>
        </w:rPr>
      </w:pPr>
      <w:r w:rsidRPr="002F6CE2">
        <w:rPr>
          <w:b/>
        </w:rPr>
        <w:t>Конобеев Алексей Васильевич</w:t>
      </w:r>
      <w:r w:rsidRPr="002F6CE2">
        <w:t xml:space="preserve">, </w:t>
      </w:r>
      <w:r w:rsidRPr="002F6CE2">
        <w:rPr>
          <w:i/>
        </w:rPr>
        <w:t>кандидат педагогических наук, главный редактор издательства „Титул“</w:t>
      </w:r>
      <w:r>
        <w:rPr>
          <w:i/>
        </w:rPr>
        <w:t xml:space="preserve"> и</w:t>
      </w:r>
      <w:r w:rsidRPr="002F6CE2">
        <w:rPr>
          <w:i/>
        </w:rPr>
        <w:t xml:space="preserve"> журнала „Английский язык в школе“</w:t>
      </w:r>
      <w:r w:rsidR="003229E5">
        <w:rPr>
          <w:i/>
        </w:rPr>
        <w:t xml:space="preserve">, академический директор </w:t>
      </w:r>
      <w:proofErr w:type="spellStart"/>
      <w:r w:rsidR="003229E5">
        <w:rPr>
          <w:i/>
        </w:rPr>
        <w:t>Умскул</w:t>
      </w:r>
      <w:proofErr w:type="spellEnd"/>
      <w:r w:rsidR="003229E5">
        <w:rPr>
          <w:i/>
        </w:rPr>
        <w:t xml:space="preserve"> Академи</w:t>
      </w:r>
      <w:r w:rsidR="00735EB0">
        <w:rPr>
          <w:i/>
        </w:rPr>
        <w:t>и</w:t>
      </w:r>
      <w:r w:rsidRPr="002F6CE2">
        <w:rPr>
          <w:i/>
        </w:rPr>
        <w:t xml:space="preserve">, доцент кафедры лингводидактики </w:t>
      </w:r>
      <w:r w:rsidRPr="007D624D">
        <w:rPr>
          <w:i/>
          <w:color w:val="000000" w:themeColor="text1"/>
        </w:rPr>
        <w:t>Института иностранных языков ФГБОУ ВО “Московский педагогический государственный университет”</w:t>
      </w:r>
    </w:p>
    <w:p w14:paraId="6D02D6AA" w14:textId="77777777" w:rsidR="007B0BA7" w:rsidRDefault="007B0BA7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BA7">
        <w:rPr>
          <w:rFonts w:ascii="Times New Roman" w:hAnsi="Times New Roman" w:cs="Times New Roman"/>
          <w:b/>
          <w:sz w:val="24"/>
          <w:szCs w:val="24"/>
        </w:rPr>
        <w:t xml:space="preserve">Леденева Светлана Николаевна, </w:t>
      </w:r>
      <w:r w:rsidRPr="007B0BA7">
        <w:rPr>
          <w:rFonts w:ascii="Times New Roman" w:hAnsi="Times New Roman" w:cs="Times New Roman"/>
          <w:bCs/>
          <w:i/>
          <w:iCs/>
          <w:sz w:val="24"/>
          <w:szCs w:val="24"/>
        </w:rPr>
        <w:t>кандидат филологических наук, доцент кафедры английского языка № 4 МГИМО МИД России, Заслуженный работник высшей школы РФ, Почетный работник высшего профессионального образования</w:t>
      </w:r>
      <w:r w:rsidRPr="007B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BA7">
        <w:rPr>
          <w:rFonts w:ascii="Times New Roman" w:hAnsi="Times New Roman" w:cs="Times New Roman"/>
          <w:bCs/>
          <w:i/>
          <w:iCs/>
          <w:sz w:val="24"/>
          <w:szCs w:val="24"/>
        </w:rPr>
        <w:t>РФ</w:t>
      </w:r>
    </w:p>
    <w:p w14:paraId="12882C48" w14:textId="453DC030" w:rsidR="00BF56EA" w:rsidRPr="002F6CE2" w:rsidRDefault="00BF56EA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lastRenderedPageBreak/>
        <w:t>Морозова Екатерина Павловна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председатель РОО „Единая независимая ассоциация педагогов“,</w:t>
      </w:r>
      <w:r w:rsidR="008221FA" w:rsidRPr="002F6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i/>
          <w:sz w:val="24"/>
          <w:szCs w:val="24"/>
        </w:rPr>
        <w:t xml:space="preserve">эксперт </w:t>
      </w:r>
      <w:r w:rsidR="0081792F">
        <w:rPr>
          <w:rFonts w:ascii="Times New Roman" w:hAnsi="Times New Roman" w:cs="Times New Roman"/>
          <w:i/>
          <w:sz w:val="24"/>
          <w:szCs w:val="24"/>
        </w:rPr>
        <w:t xml:space="preserve">Московского центра качества образования </w:t>
      </w:r>
    </w:p>
    <w:p w14:paraId="522BDE15" w14:textId="185B2421" w:rsidR="00E91FD6" w:rsidRPr="00E91FD6" w:rsidRDefault="00E91FD6" w:rsidP="0053493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1FD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Санникова Светлана Владимировна, </w:t>
      </w:r>
      <w:r w:rsidRPr="00E91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кандидат педагогических наук, доцент кафедры иностранных языков Южно-Уральского государственного гуманитарно-педагогического университета, президент CHELTA, председатель Координационного Совета </w:t>
      </w:r>
      <w:proofErr w:type="spellStart"/>
      <w:r w:rsidRPr="00E91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НАПАЯз</w:t>
      </w:r>
      <w:proofErr w:type="spellEnd"/>
      <w:r w:rsidRPr="00E91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эксперт </w:t>
      </w:r>
      <w:proofErr w:type="spellStart"/>
      <w:r w:rsidRPr="00E91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НАПАЯз</w:t>
      </w:r>
      <w:proofErr w:type="spellEnd"/>
    </w:p>
    <w:p w14:paraId="0D1770F2" w14:textId="687E5911" w:rsidR="0053493F" w:rsidRPr="002F6CE2" w:rsidRDefault="0053493F" w:rsidP="0053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Тимченко Мария Владимировн, </w:t>
      </w:r>
      <w:r w:rsidRPr="002F6CE2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заведующий</w:t>
      </w:r>
      <w:r w:rsidRPr="002F6CE2">
        <w:rPr>
          <w:rFonts w:ascii="Times New Roman" w:hAnsi="Times New Roman" w:cs="Times New Roman"/>
          <w:i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2F6CE2">
        <w:rPr>
          <w:rFonts w:ascii="Times New Roman" w:hAnsi="Times New Roman" w:cs="Times New Roman"/>
          <w:i/>
          <w:sz w:val="24"/>
          <w:szCs w:val="24"/>
        </w:rPr>
        <w:t xml:space="preserve"> английского языка № 4 МГИМО МИД России</w:t>
      </w:r>
    </w:p>
    <w:p w14:paraId="57549C86" w14:textId="77777777" w:rsidR="00FC3C8D" w:rsidRPr="002F6CE2" w:rsidRDefault="0053493F" w:rsidP="00FC3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Хитрова Ирина Викторовна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="00FC3C8D" w:rsidRPr="002F6CE2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 доцент кафедры английского языка № 4 МГИМО МИД России</w:t>
      </w:r>
    </w:p>
    <w:p w14:paraId="6405ABC0" w14:textId="0D9DC5DD" w:rsidR="0053493F" w:rsidRPr="007B0BA7" w:rsidRDefault="007B0BA7" w:rsidP="0053493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0BA7">
        <w:rPr>
          <w:rFonts w:ascii="Times New Roman" w:hAnsi="Times New Roman" w:cs="Times New Roman"/>
          <w:b/>
          <w:bCs/>
          <w:sz w:val="24"/>
          <w:szCs w:val="24"/>
        </w:rPr>
        <w:t>Чигашева</w:t>
      </w:r>
      <w:proofErr w:type="spellEnd"/>
      <w:r w:rsidRPr="007B0BA7">
        <w:rPr>
          <w:rFonts w:ascii="Times New Roman" w:hAnsi="Times New Roman" w:cs="Times New Roman"/>
          <w:b/>
          <w:bCs/>
          <w:sz w:val="24"/>
          <w:szCs w:val="24"/>
        </w:rPr>
        <w:t xml:space="preserve"> Марина Анатольевна</w:t>
      </w:r>
      <w:r w:rsidRPr="007B0BA7">
        <w:rPr>
          <w:rFonts w:ascii="Times New Roman" w:hAnsi="Times New Roman" w:cs="Times New Roman"/>
          <w:sz w:val="24"/>
          <w:szCs w:val="24"/>
        </w:rPr>
        <w:t xml:space="preserve">, </w:t>
      </w:r>
      <w:r w:rsidRPr="007B0BA7">
        <w:rPr>
          <w:rFonts w:ascii="Times New Roman" w:hAnsi="Times New Roman" w:cs="Times New Roman"/>
          <w:i/>
          <w:iCs/>
          <w:sz w:val="24"/>
          <w:szCs w:val="24"/>
        </w:rPr>
        <w:t>кандидат филологических наук, доцент, заведующий кафедрой немецкого языка МГИМО МИД России</w:t>
      </w:r>
    </w:p>
    <w:p w14:paraId="489AD43E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D3326" w14:textId="77777777" w:rsidR="0053493F" w:rsidRDefault="0053493F" w:rsidP="005349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Почетные гости конференции</w:t>
      </w:r>
    </w:p>
    <w:p w14:paraId="393036D6" w14:textId="77777777" w:rsidR="0053493F" w:rsidRPr="002F6CE2" w:rsidRDefault="0053493F" w:rsidP="0053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Соловов Юрий Иванович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почетный гость конференции</w:t>
      </w:r>
    </w:p>
    <w:p w14:paraId="09B4774D" w14:textId="77777777" w:rsidR="0053493F" w:rsidRPr="002F6CE2" w:rsidRDefault="0053493F" w:rsidP="0053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Соловов Максим Юрьевич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почетный гость конференции</w:t>
      </w:r>
    </w:p>
    <w:p w14:paraId="6B518A5B" w14:textId="77777777" w:rsidR="0053493F" w:rsidRPr="002F6CE2" w:rsidRDefault="0053493F" w:rsidP="0053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Соловов Кирилл Юрьевич</w:t>
      </w:r>
      <w:r w:rsidRPr="002F6CE2">
        <w:rPr>
          <w:rFonts w:ascii="Times New Roman" w:hAnsi="Times New Roman" w:cs="Times New Roman"/>
          <w:sz w:val="24"/>
          <w:szCs w:val="24"/>
        </w:rPr>
        <w:t xml:space="preserve">, </w:t>
      </w:r>
      <w:r w:rsidRPr="002F6CE2">
        <w:rPr>
          <w:rFonts w:ascii="Times New Roman" w:hAnsi="Times New Roman" w:cs="Times New Roman"/>
          <w:i/>
          <w:sz w:val="24"/>
          <w:szCs w:val="24"/>
        </w:rPr>
        <w:t>почетный гость конференции</w:t>
      </w:r>
    </w:p>
    <w:p w14:paraId="3235A68B" w14:textId="77777777" w:rsidR="0053493F" w:rsidRPr="002F6CE2" w:rsidRDefault="0053493F" w:rsidP="009810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42E21C" w14:textId="77777777" w:rsidR="00215651" w:rsidRPr="002F6CE2" w:rsidRDefault="007520E0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Формы</w:t>
      </w:r>
      <w:r w:rsidR="00215651" w:rsidRPr="002F6CE2">
        <w:rPr>
          <w:rFonts w:ascii="Times New Roman" w:hAnsi="Times New Roman" w:cs="Times New Roman"/>
          <w:b/>
          <w:sz w:val="24"/>
          <w:szCs w:val="24"/>
        </w:rPr>
        <w:t xml:space="preserve"> участия в конференции:</w:t>
      </w:r>
    </w:p>
    <w:p w14:paraId="53E92E2D" w14:textId="77777777" w:rsidR="007520E0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1) </w:t>
      </w:r>
      <w:r w:rsidR="007520E0" w:rsidRPr="002F6CE2">
        <w:rPr>
          <w:rFonts w:ascii="Times New Roman" w:hAnsi="Times New Roman" w:cs="Times New Roman"/>
          <w:sz w:val="24"/>
          <w:szCs w:val="24"/>
        </w:rPr>
        <w:t xml:space="preserve">Выступление без публикации </w:t>
      </w:r>
      <w:r w:rsidRPr="002F6CE2">
        <w:rPr>
          <w:rFonts w:ascii="Times New Roman" w:hAnsi="Times New Roman" w:cs="Times New Roman"/>
          <w:sz w:val="24"/>
          <w:szCs w:val="24"/>
        </w:rPr>
        <w:t xml:space="preserve">(онлайн, регламент 5–10 минут) </w:t>
      </w:r>
    </w:p>
    <w:p w14:paraId="339D64AB" w14:textId="77777777" w:rsidR="007520E0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2) </w:t>
      </w:r>
      <w:r w:rsidR="00676C0D" w:rsidRPr="002F6CE2">
        <w:rPr>
          <w:rFonts w:ascii="Times New Roman" w:hAnsi="Times New Roman" w:cs="Times New Roman"/>
          <w:sz w:val="24"/>
          <w:szCs w:val="24"/>
        </w:rPr>
        <w:t>Выступление и публикация</w:t>
      </w:r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7520E0" w:rsidRPr="002F6CE2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76C0D" w:rsidRPr="002F6CE2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Pr="002F6CE2">
        <w:rPr>
          <w:rFonts w:ascii="Times New Roman" w:hAnsi="Times New Roman" w:cs="Times New Roman"/>
          <w:sz w:val="24"/>
          <w:szCs w:val="24"/>
        </w:rPr>
        <w:t xml:space="preserve">(онлайн, регламент 5–10 минут) </w:t>
      </w:r>
    </w:p>
    <w:p w14:paraId="382BB250" w14:textId="77777777" w:rsidR="00215651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3) </w:t>
      </w:r>
      <w:r w:rsidR="00676C0D" w:rsidRPr="002F6CE2">
        <w:rPr>
          <w:rFonts w:ascii="Times New Roman" w:hAnsi="Times New Roman" w:cs="Times New Roman"/>
          <w:sz w:val="24"/>
          <w:szCs w:val="24"/>
        </w:rPr>
        <w:t xml:space="preserve">Только публикация статьи в сборнике </w:t>
      </w:r>
    </w:p>
    <w:p w14:paraId="7F6477C2" w14:textId="77777777" w:rsidR="00AA6D7C" w:rsidRPr="002F6CE2" w:rsidRDefault="00AA6D7C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33F5E" w14:textId="4E305537" w:rsidR="00215651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Зарегистрироваться в качестве слушателя или выступающего можно по ссылке</w:t>
      </w:r>
      <w:r w:rsidR="008B101E" w:rsidRPr="002F6CE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740E5" w:rsidRPr="00AF72EC">
          <w:rPr>
            <w:rStyle w:val="a3"/>
            <w:rFonts w:ascii="Times New Roman" w:hAnsi="Times New Roman" w:cs="Times New Roman"/>
            <w:sz w:val="24"/>
            <w:szCs w:val="24"/>
          </w:rPr>
          <w:t>https://forms.gle/e5wHpZKTpn4Dhexj9</w:t>
        </w:r>
      </w:hyperlink>
      <w:r w:rsidR="00874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2D696" w14:textId="77777777" w:rsidR="00AA6D7C" w:rsidRPr="002F6CE2" w:rsidRDefault="00AA6D7C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EFF60" w14:textId="77777777" w:rsidR="00313EE0" w:rsidRPr="002F6CE2" w:rsidRDefault="00215651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Для участия в конференц</w:t>
      </w:r>
      <w:r w:rsidR="00183159" w:rsidRPr="002F6CE2">
        <w:rPr>
          <w:rFonts w:ascii="Times New Roman" w:hAnsi="Times New Roman" w:cs="Times New Roman"/>
          <w:b/>
          <w:sz w:val="24"/>
          <w:szCs w:val="24"/>
        </w:rPr>
        <w:t>ии необходимо</w:t>
      </w:r>
      <w:r w:rsidR="00313EE0" w:rsidRPr="002F6CE2">
        <w:rPr>
          <w:rFonts w:ascii="Times New Roman" w:hAnsi="Times New Roman" w:cs="Times New Roman"/>
          <w:b/>
          <w:sz w:val="24"/>
          <w:szCs w:val="24"/>
        </w:rPr>
        <w:t>:</w:t>
      </w:r>
    </w:p>
    <w:p w14:paraId="20F7D946" w14:textId="77777777" w:rsidR="00215651" w:rsidRPr="002F6CE2" w:rsidRDefault="00313EE0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- для выступления 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  <w:u w:val="single"/>
        </w:rPr>
        <w:t>до 31</w:t>
      </w:r>
      <w:r w:rsidR="005A1605">
        <w:rPr>
          <w:rFonts w:ascii="Times New Roman" w:hAnsi="Times New Roman" w:cs="Times New Roman"/>
          <w:sz w:val="24"/>
          <w:szCs w:val="24"/>
          <w:u w:val="single"/>
        </w:rPr>
        <w:t xml:space="preserve"> октября 2022</w:t>
      </w:r>
      <w:r w:rsidR="00215651" w:rsidRPr="002F6CE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221FA" w:rsidRPr="002F6CE2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215651" w:rsidRPr="002F6CE2">
        <w:rPr>
          <w:rFonts w:ascii="Times New Roman" w:hAnsi="Times New Roman" w:cs="Times New Roman"/>
          <w:sz w:val="24"/>
          <w:szCs w:val="24"/>
        </w:rPr>
        <w:t xml:space="preserve"> прислать пакет обязательных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215651" w:rsidRPr="002F6CE2">
        <w:rPr>
          <w:rFonts w:ascii="Times New Roman" w:hAnsi="Times New Roman" w:cs="Times New Roman"/>
          <w:sz w:val="24"/>
          <w:szCs w:val="24"/>
        </w:rPr>
        <w:t>материалов: тезисы выступления и информационную карту участника,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215651" w:rsidRPr="002F6CE2">
        <w:rPr>
          <w:rFonts w:ascii="Times New Roman" w:hAnsi="Times New Roman" w:cs="Times New Roman"/>
          <w:sz w:val="24"/>
          <w:szCs w:val="24"/>
        </w:rPr>
        <w:t>оформленные в соответствии с требованиями</w:t>
      </w:r>
      <w:r w:rsidRPr="002F6CE2">
        <w:rPr>
          <w:rFonts w:ascii="Times New Roman" w:hAnsi="Times New Roman" w:cs="Times New Roman"/>
          <w:sz w:val="24"/>
          <w:szCs w:val="24"/>
        </w:rPr>
        <w:t>,</w:t>
      </w:r>
      <w:r w:rsidR="00215651" w:rsidRPr="002F6CE2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10" w:history="1">
        <w:r w:rsidR="00183159" w:rsidRPr="002F6CE2">
          <w:rPr>
            <w:rStyle w:val="a3"/>
            <w:rFonts w:ascii="Times New Roman" w:hAnsi="Times New Roman" w:cs="Times New Roman"/>
            <w:sz w:val="24"/>
            <w:szCs w:val="24"/>
          </w:rPr>
          <w:t>conference@titul.ru</w:t>
        </w:r>
      </w:hyperlink>
    </w:p>
    <w:p w14:paraId="5F570C46" w14:textId="77777777" w:rsidR="00313EE0" w:rsidRPr="002F6CE2" w:rsidRDefault="00313EE0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- </w:t>
      </w:r>
      <w:r w:rsidRPr="002F6CE2">
        <w:rPr>
          <w:rFonts w:ascii="Times New Roman" w:hAnsi="Times New Roman" w:cs="Times New Roman"/>
          <w:b/>
          <w:sz w:val="24"/>
          <w:szCs w:val="24"/>
        </w:rPr>
        <w:t>для публикации статьи в сборнике</w:t>
      </w:r>
      <w:r w:rsidRPr="002F6CE2">
        <w:rPr>
          <w:rFonts w:ascii="Times New Roman" w:hAnsi="Times New Roman" w:cs="Times New Roman"/>
          <w:sz w:val="24"/>
          <w:szCs w:val="24"/>
        </w:rPr>
        <w:t xml:space="preserve"> — </w:t>
      </w:r>
      <w:r w:rsidR="005A1605">
        <w:rPr>
          <w:rFonts w:ascii="Times New Roman" w:hAnsi="Times New Roman" w:cs="Times New Roman"/>
          <w:sz w:val="24"/>
          <w:szCs w:val="24"/>
          <w:u w:val="single"/>
        </w:rPr>
        <w:t>до 14 ноября 2022</w:t>
      </w:r>
      <w:r w:rsidRPr="002F6CE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221FA" w:rsidRPr="002F6CE2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прислать пакет обязательных материалов: текст статьи и информационную карту участника, оформленные в соответствии с требованиями, на электронный адрес </w:t>
      </w:r>
      <w:hyperlink r:id="rId11" w:history="1">
        <w:r w:rsidRPr="002F6CE2">
          <w:rPr>
            <w:rStyle w:val="a3"/>
            <w:rFonts w:ascii="Times New Roman" w:hAnsi="Times New Roman" w:cs="Times New Roman"/>
            <w:sz w:val="24"/>
            <w:szCs w:val="24"/>
          </w:rPr>
          <w:t>conference@titul.ru</w:t>
        </w:r>
      </w:hyperlink>
    </w:p>
    <w:p w14:paraId="297EBBF6" w14:textId="77777777" w:rsidR="00313EE0" w:rsidRPr="002F6CE2" w:rsidRDefault="00313EE0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DA0BC" w14:textId="77777777" w:rsidR="0087666C" w:rsidRPr="002F6CE2" w:rsidRDefault="000E2DEB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 xml:space="preserve">Название темы письма: </w:t>
      </w:r>
      <w:r w:rsidRPr="002F6CE2">
        <w:rPr>
          <w:rFonts w:ascii="Times New Roman" w:hAnsi="Times New Roman" w:cs="Times New Roman"/>
          <w:sz w:val="24"/>
          <w:szCs w:val="24"/>
        </w:rPr>
        <w:t>«</w:t>
      </w:r>
      <w:r w:rsidR="006F5E46" w:rsidRPr="002F6CE2">
        <w:rPr>
          <w:rFonts w:ascii="Times New Roman" w:hAnsi="Times New Roman" w:cs="Times New Roman"/>
          <w:sz w:val="24"/>
          <w:szCs w:val="24"/>
        </w:rPr>
        <w:t xml:space="preserve">Тезисы </w:t>
      </w:r>
      <w:r w:rsidR="006D0175">
        <w:rPr>
          <w:rFonts w:ascii="Times New Roman" w:hAnsi="Times New Roman" w:cs="Times New Roman"/>
          <w:sz w:val="24"/>
          <w:szCs w:val="24"/>
        </w:rPr>
        <w:t>доклада</w:t>
      </w:r>
      <w:r w:rsidR="006563CB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6F5E46" w:rsidRPr="002F6CE2">
        <w:rPr>
          <w:rFonts w:ascii="Times New Roman" w:hAnsi="Times New Roman" w:cs="Times New Roman"/>
          <w:sz w:val="24"/>
          <w:szCs w:val="24"/>
        </w:rPr>
        <w:t>ФИО</w:t>
      </w:r>
      <w:r w:rsidR="006563CB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5A1605">
        <w:rPr>
          <w:rFonts w:ascii="Times New Roman" w:hAnsi="Times New Roman" w:cs="Times New Roman"/>
          <w:sz w:val="24"/>
          <w:szCs w:val="24"/>
        </w:rPr>
        <w:t>МНПК 6 ноября 2022</w:t>
      </w:r>
      <w:r w:rsidR="00C84A50" w:rsidRPr="002F6CE2">
        <w:rPr>
          <w:rFonts w:ascii="Times New Roman" w:hAnsi="Times New Roman" w:cs="Times New Roman"/>
          <w:sz w:val="24"/>
          <w:szCs w:val="24"/>
        </w:rPr>
        <w:t>»</w:t>
      </w:r>
      <w:r w:rsidR="00215651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183159" w:rsidRPr="002F6CE2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183159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C84A50" w:rsidRPr="002F6CE2">
        <w:rPr>
          <w:rFonts w:ascii="Times New Roman" w:hAnsi="Times New Roman" w:cs="Times New Roman"/>
          <w:sz w:val="24"/>
          <w:szCs w:val="24"/>
        </w:rPr>
        <w:t>«</w:t>
      </w:r>
      <w:r w:rsidR="006563CB" w:rsidRPr="002F6CE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F5E46" w:rsidRPr="002F6CE2">
        <w:rPr>
          <w:rFonts w:ascii="Times New Roman" w:hAnsi="Times New Roman" w:cs="Times New Roman"/>
          <w:sz w:val="24"/>
          <w:szCs w:val="24"/>
        </w:rPr>
        <w:t>ФИО</w:t>
      </w:r>
      <w:r w:rsidR="006563CB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6F5E46" w:rsidRPr="002F6CE2">
        <w:rPr>
          <w:rFonts w:ascii="Times New Roman" w:hAnsi="Times New Roman" w:cs="Times New Roman"/>
          <w:sz w:val="24"/>
          <w:szCs w:val="24"/>
        </w:rPr>
        <w:t>МНПК 6 ноября 202</w:t>
      </w:r>
      <w:r w:rsidR="005A1605">
        <w:rPr>
          <w:rFonts w:ascii="Times New Roman" w:hAnsi="Times New Roman" w:cs="Times New Roman"/>
          <w:sz w:val="24"/>
          <w:szCs w:val="24"/>
        </w:rPr>
        <w:t>2</w:t>
      </w:r>
      <w:r w:rsidR="00C84A50" w:rsidRPr="002F6CE2">
        <w:rPr>
          <w:rFonts w:ascii="Times New Roman" w:hAnsi="Times New Roman" w:cs="Times New Roman"/>
          <w:sz w:val="24"/>
          <w:szCs w:val="24"/>
        </w:rPr>
        <w:t>»</w:t>
      </w:r>
      <w:r w:rsidR="00215651" w:rsidRPr="002F6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C3A5F" w14:textId="77777777" w:rsidR="00215651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К письму должен быть приложен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один файл материала (тезисы выступления или статья для публикации) (пример названия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FA250B" w:rsidRPr="002F6CE2">
        <w:rPr>
          <w:rFonts w:ascii="Times New Roman" w:hAnsi="Times New Roman" w:cs="Times New Roman"/>
          <w:sz w:val="24"/>
          <w:szCs w:val="24"/>
        </w:rPr>
        <w:t xml:space="preserve">файла: </w:t>
      </w:r>
      <w:r w:rsidR="006563CB" w:rsidRPr="002F6CE2">
        <w:rPr>
          <w:rFonts w:ascii="Times New Roman" w:hAnsi="Times New Roman" w:cs="Times New Roman"/>
          <w:sz w:val="24"/>
          <w:szCs w:val="24"/>
        </w:rPr>
        <w:t>тезисы_Иванов_ИИ_МНПК_</w:t>
      </w:r>
      <w:r w:rsidR="005A1605">
        <w:rPr>
          <w:rFonts w:ascii="Times New Roman" w:hAnsi="Times New Roman" w:cs="Times New Roman"/>
          <w:sz w:val="24"/>
          <w:szCs w:val="24"/>
        </w:rPr>
        <w:t>6ноября2022</w:t>
      </w:r>
      <w:r w:rsidR="00E74262" w:rsidRPr="002F6CE2">
        <w:rPr>
          <w:rFonts w:ascii="Times New Roman" w:hAnsi="Times New Roman" w:cs="Times New Roman"/>
          <w:sz w:val="24"/>
          <w:szCs w:val="24"/>
        </w:rPr>
        <w:t xml:space="preserve"> или с</w:t>
      </w:r>
      <w:r w:rsidR="005A1605">
        <w:rPr>
          <w:rFonts w:ascii="Times New Roman" w:hAnsi="Times New Roman" w:cs="Times New Roman"/>
          <w:sz w:val="24"/>
          <w:szCs w:val="24"/>
        </w:rPr>
        <w:t>татья_Иванов_ИИ_МНПК_6ноября2022</w:t>
      </w:r>
      <w:r w:rsidRPr="002F6CE2">
        <w:rPr>
          <w:rFonts w:ascii="Times New Roman" w:hAnsi="Times New Roman" w:cs="Times New Roman"/>
          <w:sz w:val="24"/>
          <w:szCs w:val="24"/>
        </w:rPr>
        <w:t xml:space="preserve">), </w:t>
      </w:r>
      <w:r w:rsidRPr="002F6CE2">
        <w:rPr>
          <w:rFonts w:ascii="Times New Roman" w:hAnsi="Times New Roman" w:cs="Times New Roman"/>
          <w:b/>
          <w:sz w:val="24"/>
          <w:szCs w:val="24"/>
        </w:rPr>
        <w:t>включающий</w:t>
      </w:r>
      <w:r w:rsidRPr="002F6CE2">
        <w:rPr>
          <w:rFonts w:ascii="Times New Roman" w:hAnsi="Times New Roman" w:cs="Times New Roman"/>
          <w:sz w:val="24"/>
          <w:szCs w:val="24"/>
        </w:rPr>
        <w:t xml:space="preserve"> заполненную </w:t>
      </w:r>
      <w:r w:rsidRPr="002F6CE2">
        <w:rPr>
          <w:rFonts w:ascii="Times New Roman" w:hAnsi="Times New Roman" w:cs="Times New Roman"/>
          <w:b/>
          <w:sz w:val="24"/>
          <w:szCs w:val="24"/>
        </w:rPr>
        <w:t>заявку участника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 xml:space="preserve">(см. Приложение 1) </w:t>
      </w:r>
      <w:r w:rsidRPr="002F6CE2">
        <w:rPr>
          <w:rFonts w:ascii="Times New Roman" w:hAnsi="Times New Roman" w:cs="Times New Roman"/>
          <w:b/>
          <w:sz w:val="24"/>
          <w:szCs w:val="24"/>
        </w:rPr>
        <w:t>после списка использованной литературы</w:t>
      </w:r>
      <w:r w:rsidRPr="002F6CE2">
        <w:rPr>
          <w:rFonts w:ascii="Times New Roman" w:hAnsi="Times New Roman" w:cs="Times New Roman"/>
          <w:sz w:val="24"/>
          <w:szCs w:val="24"/>
        </w:rPr>
        <w:t xml:space="preserve"> с новой страницы. При расчете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стоимости публикации таблица с заявкой учитываться не будет. В случае, если заявка прислана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отдельным файлом, материал не принимается.</w:t>
      </w:r>
    </w:p>
    <w:p w14:paraId="1E27FB8C" w14:textId="77777777" w:rsidR="00FA250B" w:rsidRPr="002F6CE2" w:rsidRDefault="00FA250B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9E3B3" w14:textId="77777777" w:rsidR="0087666C" w:rsidRPr="002F6CE2" w:rsidRDefault="00FA250B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Сроки рассмотрения:</w:t>
      </w:r>
    </w:p>
    <w:p w14:paraId="6DD152EB" w14:textId="77777777" w:rsidR="00FA250B" w:rsidRPr="002F6CE2" w:rsidRDefault="00FA250B" w:rsidP="009810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Тезисы </w:t>
      </w:r>
      <w:r w:rsidR="00F67079">
        <w:rPr>
          <w:rFonts w:ascii="Times New Roman" w:hAnsi="Times New Roman" w:cs="Times New Roman"/>
          <w:sz w:val="24"/>
          <w:szCs w:val="24"/>
        </w:rPr>
        <w:t>докладов</w:t>
      </w:r>
      <w:r w:rsidRPr="002F6CE2">
        <w:rPr>
          <w:rFonts w:ascii="Times New Roman" w:hAnsi="Times New Roman" w:cs="Times New Roman"/>
          <w:sz w:val="24"/>
          <w:szCs w:val="24"/>
        </w:rPr>
        <w:t xml:space="preserve"> будут расс</w:t>
      </w:r>
      <w:r w:rsidR="005B4F98">
        <w:rPr>
          <w:rFonts w:ascii="Times New Roman" w:hAnsi="Times New Roman" w:cs="Times New Roman"/>
          <w:sz w:val="24"/>
          <w:szCs w:val="24"/>
        </w:rPr>
        <w:t>матриваться оргкомитетом с</w:t>
      </w:r>
      <w:r w:rsidRPr="002F6CE2">
        <w:rPr>
          <w:rFonts w:ascii="Times New Roman" w:hAnsi="Times New Roman" w:cs="Times New Roman"/>
          <w:sz w:val="24"/>
          <w:szCs w:val="24"/>
        </w:rPr>
        <w:t xml:space="preserve"> 31 октября</w:t>
      </w:r>
      <w:r w:rsidR="005A1605">
        <w:rPr>
          <w:rFonts w:ascii="Times New Roman" w:hAnsi="Times New Roman" w:cs="Times New Roman"/>
          <w:sz w:val="24"/>
          <w:szCs w:val="24"/>
        </w:rPr>
        <w:t xml:space="preserve"> </w:t>
      </w:r>
      <w:r w:rsidR="005B4F98">
        <w:rPr>
          <w:rFonts w:ascii="Times New Roman" w:hAnsi="Times New Roman" w:cs="Times New Roman"/>
          <w:sz w:val="24"/>
          <w:szCs w:val="24"/>
        </w:rPr>
        <w:t xml:space="preserve">по 4 ноября </w:t>
      </w:r>
      <w:r w:rsidR="005A1605">
        <w:rPr>
          <w:rFonts w:ascii="Times New Roman" w:hAnsi="Times New Roman" w:cs="Times New Roman"/>
          <w:sz w:val="24"/>
          <w:szCs w:val="24"/>
        </w:rPr>
        <w:t>2022</w:t>
      </w:r>
      <w:r w:rsidR="007D72DF" w:rsidRPr="002F6C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6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6FC2F" w14:textId="77777777" w:rsidR="00FA250B" w:rsidRDefault="00FA250B" w:rsidP="0098105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lastRenderedPageBreak/>
        <w:t>Тексты статей будут прохо</w:t>
      </w:r>
      <w:r w:rsidR="005B4F98">
        <w:rPr>
          <w:rFonts w:ascii="Times New Roman" w:hAnsi="Times New Roman" w:cs="Times New Roman"/>
          <w:sz w:val="24"/>
          <w:szCs w:val="24"/>
        </w:rPr>
        <w:t>дить рецензирование в период с 15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по 2</w:t>
      </w:r>
      <w:r w:rsidR="005B4F98">
        <w:rPr>
          <w:rFonts w:ascii="Times New Roman" w:hAnsi="Times New Roman" w:cs="Times New Roman"/>
          <w:sz w:val="24"/>
          <w:szCs w:val="24"/>
        </w:rPr>
        <w:t>9</w:t>
      </w:r>
      <w:r w:rsidRPr="002F6CE2">
        <w:rPr>
          <w:rFonts w:ascii="Times New Roman" w:hAnsi="Times New Roman" w:cs="Times New Roman"/>
          <w:sz w:val="24"/>
          <w:szCs w:val="24"/>
        </w:rPr>
        <w:t xml:space="preserve"> ноября. Ответ с решен</w:t>
      </w:r>
      <w:r w:rsidR="003C1190" w:rsidRPr="002F6CE2">
        <w:rPr>
          <w:rFonts w:ascii="Times New Roman" w:hAnsi="Times New Roman" w:cs="Times New Roman"/>
          <w:sz w:val="24"/>
          <w:szCs w:val="24"/>
        </w:rPr>
        <w:t>ием о публикации или об отказе в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пу</w:t>
      </w:r>
      <w:r w:rsidR="005B4F98">
        <w:rPr>
          <w:rFonts w:ascii="Times New Roman" w:hAnsi="Times New Roman" w:cs="Times New Roman"/>
          <w:sz w:val="24"/>
          <w:szCs w:val="24"/>
        </w:rPr>
        <w:t>бликации будет дан не позднее 30</w:t>
      </w:r>
      <w:r w:rsidRPr="002F6CE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A1605">
        <w:rPr>
          <w:rFonts w:ascii="Times New Roman" w:hAnsi="Times New Roman" w:cs="Times New Roman"/>
          <w:sz w:val="24"/>
          <w:szCs w:val="24"/>
        </w:rPr>
        <w:t xml:space="preserve"> 2022</w:t>
      </w:r>
      <w:r w:rsidR="007D72DF" w:rsidRPr="002F6C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6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53F77" w14:textId="77777777" w:rsidR="007D6ED9" w:rsidRDefault="007D6ED9" w:rsidP="007D6ED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06809" w14:textId="77777777" w:rsidR="007D6ED9" w:rsidRPr="002F6CE2" w:rsidRDefault="007D6ED9" w:rsidP="007D6ED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3F6C3" w14:textId="77777777" w:rsidR="007D6ED9" w:rsidRPr="007D6ED9" w:rsidRDefault="007D6ED9" w:rsidP="007D6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D9">
        <w:rPr>
          <w:rFonts w:ascii="Times New Roman" w:hAnsi="Times New Roman" w:cs="Times New Roman"/>
          <w:b/>
          <w:sz w:val="24"/>
          <w:szCs w:val="24"/>
        </w:rPr>
        <w:t>Требования к докладу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FE7A59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Тезисы доклада оформляются в текстовом редакторе Word (версия 2003–2007).</w:t>
      </w:r>
    </w:p>
    <w:p w14:paraId="1AA86434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В верхнем правом углу необходимо указать фамилию, имя, отчество автора (авторов), название страны и населенного пункта.</w:t>
      </w:r>
    </w:p>
    <w:p w14:paraId="4918D764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Заголовок доклада необходимо выполнить прописными буквами, полужирное начертание, выравнивание по центру.</w:t>
      </w:r>
    </w:p>
    <w:p w14:paraId="590BE028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К докладу (после списка литературы) необходимо добавить (в тот же файл Word) заполненную анкету (см. Приложение 1 к Информационному письму). </w:t>
      </w:r>
    </w:p>
    <w:p w14:paraId="37A34DA7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Продолжительность доклада: 5 — 10 минут.</w:t>
      </w:r>
    </w:p>
    <w:p w14:paraId="0EE6C175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Необходимое оборудование: компьютер (или ноутбук), камера и микрофон.</w:t>
      </w:r>
    </w:p>
    <w:p w14:paraId="45986B69" w14:textId="77777777" w:rsidR="007D6ED9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Оборудование и связь будут проверены организаторами до начала конференции.</w:t>
      </w:r>
    </w:p>
    <w:p w14:paraId="035D870C" w14:textId="77777777" w:rsidR="00FA250B" w:rsidRPr="007D6ED9" w:rsidRDefault="007D6ED9" w:rsidP="007D6ED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ED9">
        <w:rPr>
          <w:rFonts w:ascii="Times New Roman" w:hAnsi="Times New Roman" w:cs="Times New Roman"/>
          <w:sz w:val="24"/>
          <w:szCs w:val="24"/>
        </w:rPr>
        <w:t>Вещание будет осуществляться через платформу Zoom. </w:t>
      </w:r>
    </w:p>
    <w:p w14:paraId="36127A0D" w14:textId="77777777" w:rsidR="007D6ED9" w:rsidRDefault="007D6ED9" w:rsidP="007D6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12261" w14:textId="77777777" w:rsidR="007D6ED9" w:rsidRPr="002F6CE2" w:rsidRDefault="007D6ED9" w:rsidP="007D6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0E564" w14:textId="77777777" w:rsidR="00F949C2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статьи</w:t>
      </w:r>
      <w:r w:rsidRPr="002F6CE2">
        <w:rPr>
          <w:rFonts w:ascii="Times New Roman" w:hAnsi="Times New Roman" w:cs="Times New Roman"/>
          <w:sz w:val="24"/>
          <w:szCs w:val="24"/>
        </w:rPr>
        <w:t xml:space="preserve"> (пример оформления в Приложении 2):</w:t>
      </w:r>
    </w:p>
    <w:p w14:paraId="749CF46F" w14:textId="77777777" w:rsidR="00F949C2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40616" w:rsidRPr="00640616">
        <w:rPr>
          <w:rFonts w:ascii="Times New Roman" w:hAnsi="Times New Roman" w:cs="Times New Roman"/>
          <w:sz w:val="24"/>
          <w:szCs w:val="24"/>
        </w:rPr>
        <w:t>статьи для публикации в сборнике</w:t>
      </w:r>
      <w:r w:rsidR="00640616">
        <w:rPr>
          <w:rFonts w:ascii="Times New Roman" w:hAnsi="Times New Roman" w:cs="Times New Roman"/>
          <w:sz w:val="24"/>
          <w:szCs w:val="24"/>
        </w:rPr>
        <w:t xml:space="preserve"> —</w:t>
      </w:r>
      <w:r w:rsidR="002C26C6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 xml:space="preserve">до 10 страниц. Минимальный объем </w:t>
      </w:r>
      <w:r w:rsidR="00640616">
        <w:rPr>
          <w:rFonts w:ascii="Times New Roman" w:hAnsi="Times New Roman" w:cs="Times New Roman"/>
          <w:sz w:val="24"/>
          <w:szCs w:val="24"/>
        </w:rPr>
        <w:t>—</w:t>
      </w:r>
      <w:r w:rsidR="002C26C6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5 страниц.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A2EA0" w14:textId="77777777" w:rsidR="00215651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Статья должна содержать аннотацию (объем до 150 слов) и ключевые слова (5–6 слов) </w:t>
      </w:r>
      <w:r w:rsidR="005A160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F6CE2">
        <w:rPr>
          <w:rFonts w:ascii="Times New Roman" w:hAnsi="Times New Roman" w:cs="Times New Roman"/>
          <w:sz w:val="24"/>
          <w:szCs w:val="24"/>
        </w:rPr>
        <w:t>на языке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статьи.</w:t>
      </w:r>
    </w:p>
    <w:p w14:paraId="52BB83F8" w14:textId="77777777" w:rsidR="00215651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Формат текста:</w:t>
      </w:r>
      <w:r w:rsidRPr="002F6CE2">
        <w:rPr>
          <w:rFonts w:ascii="Times New Roman" w:hAnsi="Times New Roman" w:cs="Times New Roman"/>
          <w:sz w:val="24"/>
          <w:szCs w:val="24"/>
        </w:rPr>
        <w:t xml:space="preserve"> текстовый редактор Word (версия 2003–2007).</w:t>
      </w:r>
    </w:p>
    <w:p w14:paraId="7EC2A4BF" w14:textId="77777777" w:rsidR="00215651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В верхнем правом углу</w:t>
      </w:r>
      <w:r w:rsidRPr="002F6CE2">
        <w:rPr>
          <w:rFonts w:ascii="Times New Roman" w:hAnsi="Times New Roman" w:cs="Times New Roman"/>
          <w:sz w:val="24"/>
          <w:szCs w:val="24"/>
        </w:rPr>
        <w:t xml:space="preserve"> необходимо указать фамилию, имя, отчество автора (авторов),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название страны и населенного пункта.</w:t>
      </w:r>
    </w:p>
    <w:p w14:paraId="0C37238F" w14:textId="77777777" w:rsidR="00215651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Заголовок</w:t>
      </w:r>
      <w:r w:rsidRPr="002F6CE2">
        <w:rPr>
          <w:rFonts w:ascii="Times New Roman" w:hAnsi="Times New Roman" w:cs="Times New Roman"/>
          <w:sz w:val="24"/>
          <w:szCs w:val="24"/>
        </w:rPr>
        <w:t xml:space="preserve"> материалов для публикации необходимо выполнить </w:t>
      </w:r>
      <w:r w:rsidRPr="002F6CE2">
        <w:rPr>
          <w:rFonts w:ascii="Times New Roman" w:hAnsi="Times New Roman" w:cs="Times New Roman"/>
          <w:caps/>
          <w:sz w:val="24"/>
          <w:szCs w:val="24"/>
        </w:rPr>
        <w:t>прописными буквами</w:t>
      </w:r>
      <w:r w:rsidRPr="002F6CE2">
        <w:rPr>
          <w:rFonts w:ascii="Times New Roman" w:hAnsi="Times New Roman" w:cs="Times New Roman"/>
          <w:sz w:val="24"/>
          <w:szCs w:val="24"/>
        </w:rPr>
        <w:t>,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F949C2" w:rsidRPr="002F6CE2">
        <w:rPr>
          <w:rFonts w:ascii="Times New Roman" w:hAnsi="Times New Roman" w:cs="Times New Roman"/>
          <w:b/>
          <w:sz w:val="24"/>
          <w:szCs w:val="24"/>
        </w:rPr>
        <w:t>п</w:t>
      </w:r>
      <w:r w:rsidRPr="002F6CE2">
        <w:rPr>
          <w:rFonts w:ascii="Times New Roman" w:hAnsi="Times New Roman" w:cs="Times New Roman"/>
          <w:b/>
          <w:sz w:val="24"/>
          <w:szCs w:val="24"/>
        </w:rPr>
        <w:t>олужирное</w:t>
      </w:r>
      <w:r w:rsidRPr="002F6CE2">
        <w:rPr>
          <w:rFonts w:ascii="Times New Roman" w:hAnsi="Times New Roman" w:cs="Times New Roman"/>
          <w:sz w:val="24"/>
          <w:szCs w:val="24"/>
        </w:rPr>
        <w:t xml:space="preserve"> начертание, выравнивание по центру.</w:t>
      </w:r>
    </w:p>
    <w:p w14:paraId="3A5BD547" w14:textId="77777777" w:rsidR="00215651" w:rsidRPr="002F6CE2" w:rsidRDefault="00215651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При форматировании текста использовать следующие параметры</w:t>
      </w:r>
      <w:r w:rsidRPr="002F6CE2">
        <w:rPr>
          <w:rFonts w:ascii="Times New Roman" w:hAnsi="Times New Roman" w:cs="Times New Roman"/>
          <w:sz w:val="24"/>
          <w:szCs w:val="24"/>
        </w:rPr>
        <w:t>:</w:t>
      </w:r>
    </w:p>
    <w:p w14:paraId="7011E4B3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CE2">
        <w:rPr>
          <w:rFonts w:ascii="Times New Roman" w:hAnsi="Times New Roman" w:cs="Times New Roman"/>
          <w:sz w:val="24"/>
          <w:szCs w:val="24"/>
        </w:rPr>
        <w:t>шрифт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 xml:space="preserve"> Times New Roman</w:t>
      </w:r>
    </w:p>
    <w:p w14:paraId="797F940B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CE2">
        <w:rPr>
          <w:rFonts w:ascii="Times New Roman" w:hAnsi="Times New Roman" w:cs="Times New Roman"/>
          <w:sz w:val="24"/>
          <w:szCs w:val="24"/>
        </w:rPr>
        <w:t>кегль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>шрифта</w:t>
      </w:r>
      <w:r w:rsidR="00753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14:paraId="2E5F754A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интервал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полуторный</w:t>
      </w:r>
    </w:p>
    <w:p w14:paraId="1F236523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параметры страницы: формат А4; поля: правое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20 мм, левое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30 мм, верхнее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20 мм,</w:t>
      </w:r>
      <w:r w:rsidR="00F949C2"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sz w:val="24"/>
          <w:szCs w:val="24"/>
        </w:rPr>
        <w:t xml:space="preserve">нижнее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20 мм</w:t>
      </w:r>
    </w:p>
    <w:p w14:paraId="2BEBAD9B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абзац (отступ первой строки)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1,25</w:t>
      </w:r>
    </w:p>
    <w:p w14:paraId="0B6FEE80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7537EA">
        <w:rPr>
          <w:rFonts w:ascii="Times New Roman" w:hAnsi="Times New Roman" w:cs="Times New Roman"/>
          <w:sz w:val="24"/>
          <w:szCs w:val="24"/>
        </w:rPr>
        <w:t>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по ширине</w:t>
      </w:r>
    </w:p>
    <w:p w14:paraId="601D5A26" w14:textId="77777777" w:rsidR="00215651" w:rsidRPr="002F6CE2" w:rsidRDefault="00215651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нуме</w:t>
      </w:r>
      <w:r w:rsidR="007537EA">
        <w:rPr>
          <w:rFonts w:ascii="Times New Roman" w:hAnsi="Times New Roman" w:cs="Times New Roman"/>
          <w:sz w:val="24"/>
          <w:szCs w:val="24"/>
        </w:rPr>
        <w:t>рация страниц —</w:t>
      </w:r>
      <w:r w:rsidRPr="002F6CE2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1183FBD" w14:textId="77777777" w:rsidR="00BF56EA" w:rsidRPr="002F6CE2" w:rsidRDefault="00F949C2" w:rsidP="009810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иллюстрации нумеруются и</w:t>
      </w:r>
      <w:r w:rsidR="00215651" w:rsidRPr="002F6CE2">
        <w:rPr>
          <w:rFonts w:ascii="Times New Roman" w:hAnsi="Times New Roman" w:cs="Times New Roman"/>
          <w:sz w:val="24"/>
          <w:szCs w:val="24"/>
        </w:rPr>
        <w:t xml:space="preserve"> вставляются в текст.</w:t>
      </w:r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="00215651" w:rsidRPr="002F6CE2">
        <w:rPr>
          <w:rFonts w:ascii="Times New Roman" w:hAnsi="Times New Roman" w:cs="Times New Roman"/>
          <w:sz w:val="24"/>
          <w:szCs w:val="24"/>
        </w:rPr>
        <w:t>Иллюстрации, заимствованные из чужих материалов, обязательно должны сопровождаться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прямой </w:t>
      </w:r>
      <w:r w:rsidR="00215651" w:rsidRPr="002F6CE2">
        <w:rPr>
          <w:rFonts w:ascii="Times New Roman" w:hAnsi="Times New Roman" w:cs="Times New Roman"/>
          <w:sz w:val="24"/>
          <w:szCs w:val="24"/>
        </w:rPr>
        <w:t>ссылкой на источник</w:t>
      </w:r>
      <w:r w:rsidRPr="002F6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230FD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E595D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2F6CE2">
        <w:rPr>
          <w:rFonts w:ascii="Times New Roman" w:hAnsi="Times New Roman" w:cs="Times New Roman"/>
          <w:sz w:val="24"/>
          <w:szCs w:val="24"/>
        </w:rPr>
        <w:t xml:space="preserve"> оформляется в алфавитном порядке в соответствии с ГОСТ в конце материала для публикации.</w:t>
      </w:r>
    </w:p>
    <w:p w14:paraId="13271D94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6739B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Ссылки</w:t>
      </w:r>
      <w:r w:rsidRPr="002F6CE2">
        <w:rPr>
          <w:rFonts w:ascii="Times New Roman" w:hAnsi="Times New Roman" w:cs="Times New Roman"/>
          <w:sz w:val="24"/>
          <w:szCs w:val="24"/>
        </w:rPr>
        <w:t xml:space="preserve"> по тексту на соответствующие источники оформляются в квадратных скобках, например</w:t>
      </w:r>
      <w:r w:rsidR="00C147FA" w:rsidRPr="002F6CE2">
        <w:rPr>
          <w:rFonts w:ascii="Times New Roman" w:hAnsi="Times New Roman" w:cs="Times New Roman"/>
          <w:sz w:val="24"/>
          <w:szCs w:val="24"/>
        </w:rPr>
        <w:t>,</w:t>
      </w:r>
      <w:r w:rsidRPr="002F6CE2">
        <w:rPr>
          <w:rFonts w:ascii="Times New Roman" w:hAnsi="Times New Roman" w:cs="Times New Roman"/>
          <w:sz w:val="24"/>
          <w:szCs w:val="24"/>
        </w:rPr>
        <w:t xml:space="preserve"> [1, с. 8]. Использование автоматических постраничных ссылок запрещено. </w:t>
      </w:r>
      <w:r w:rsidRPr="002F6CE2">
        <w:rPr>
          <w:rFonts w:ascii="Times New Roman" w:hAnsi="Times New Roman" w:cs="Times New Roman"/>
          <w:sz w:val="24"/>
          <w:szCs w:val="24"/>
        </w:rPr>
        <w:lastRenderedPageBreak/>
        <w:t>Количество ссылок в списке литературы на собственные источники — не более двух наименований.</w:t>
      </w:r>
    </w:p>
    <w:p w14:paraId="32ADEE08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Оригинальность текста должна составлять не менее 75%</w:t>
      </w:r>
      <w:r w:rsidRPr="002F6CE2">
        <w:rPr>
          <w:rFonts w:ascii="Times New Roman" w:hAnsi="Times New Roman" w:cs="Times New Roman"/>
          <w:sz w:val="24"/>
          <w:szCs w:val="24"/>
        </w:rPr>
        <w:t xml:space="preserve"> (в случае, если оригинальность текста составляет менее 75%, оргкомитет конференции отклоняет статью). </w:t>
      </w:r>
      <w:r w:rsidRPr="006910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 статье необходимо приложить скриншот страницы с проверкой текста статьи на плагиат через сервис </w:t>
      </w:r>
      <w:hyperlink r:id="rId12" w:history="1">
        <w:r w:rsidRPr="006910E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https://text.ru/antiplagiat</w:t>
        </w:r>
      </w:hyperlink>
      <w:r w:rsidRPr="00691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171E3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AE828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Оргкомитет конференции рассматривает поступившие материалы для публикации, сохраняя за собой право отклонять работы, не соответствующие тематике и представленным выше требованиям.</w:t>
      </w:r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r w:rsidRPr="002F6CE2">
        <w:rPr>
          <w:rFonts w:ascii="Times New Roman" w:hAnsi="Times New Roman" w:cs="Times New Roman"/>
          <w:b/>
          <w:sz w:val="24"/>
          <w:szCs w:val="24"/>
        </w:rPr>
        <w:t>По поводу отклоненных статей оргкомитет в переписку не вступает</w:t>
      </w:r>
      <w:r w:rsidRPr="002F6CE2">
        <w:rPr>
          <w:rFonts w:ascii="Times New Roman" w:hAnsi="Times New Roman" w:cs="Times New Roman"/>
          <w:sz w:val="24"/>
          <w:szCs w:val="24"/>
        </w:rPr>
        <w:t>.</w:t>
      </w:r>
    </w:p>
    <w:p w14:paraId="4E392670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Ответственность за научный и методологический уровень содержания материалов для публикации (статей), соответствие оформления списка источников согласно ГОСТ несут авторы подготовленных материалов. Статьи публикуются в авторской редакции. Неверно оформленные материалы не принимаются на рассмотрение.</w:t>
      </w:r>
    </w:p>
    <w:p w14:paraId="018483B6" w14:textId="77777777" w:rsidR="0087666C" w:rsidRPr="002F6CE2" w:rsidRDefault="0087666C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D9B9B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в качестве слушателя и (или) выступающего </w:t>
      </w:r>
      <w:r w:rsidR="002C26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F6CE2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14:paraId="2C0775E2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2259C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Публикация в сборнике: организационный взнос.</w:t>
      </w:r>
      <w:r w:rsidRPr="002F6CE2">
        <w:rPr>
          <w:rFonts w:ascii="Times New Roman" w:hAnsi="Times New Roman" w:cs="Times New Roman"/>
          <w:sz w:val="24"/>
          <w:szCs w:val="24"/>
        </w:rPr>
        <w:t xml:space="preserve"> Стоимость 1 полной или неполной страницы </w:t>
      </w:r>
      <w:r w:rsidR="002C26C6">
        <w:rPr>
          <w:rFonts w:ascii="Times New Roman" w:hAnsi="Times New Roman" w:cs="Times New Roman"/>
          <w:sz w:val="24"/>
          <w:szCs w:val="24"/>
        </w:rPr>
        <w:t xml:space="preserve">– </w:t>
      </w:r>
      <w:r w:rsidRPr="002F6CE2">
        <w:rPr>
          <w:rFonts w:ascii="Times New Roman" w:hAnsi="Times New Roman" w:cs="Times New Roman"/>
          <w:sz w:val="24"/>
          <w:szCs w:val="24"/>
        </w:rPr>
        <w:t xml:space="preserve">150 рублей. Оплата производится </w:t>
      </w:r>
      <w:r w:rsidRPr="002F6CE2">
        <w:rPr>
          <w:rFonts w:ascii="Times New Roman" w:hAnsi="Times New Roman" w:cs="Times New Roman"/>
          <w:sz w:val="24"/>
          <w:szCs w:val="24"/>
          <w:u w:val="single"/>
        </w:rPr>
        <w:t>после одобрения</w:t>
      </w:r>
      <w:r w:rsidRPr="002F6CE2">
        <w:rPr>
          <w:rFonts w:ascii="Times New Roman" w:hAnsi="Times New Roman" w:cs="Times New Roman"/>
          <w:sz w:val="24"/>
          <w:szCs w:val="24"/>
        </w:rPr>
        <w:t xml:space="preserve"> оргкомитетом статьи к публикации.</w:t>
      </w:r>
    </w:p>
    <w:p w14:paraId="45A9A897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5774F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Дополнительная информация (сведения об оргкомитете конференции, итоговая программа, участники конференции, публикация материалов конференции и т. д.) будет размещаться на сайте</w:t>
      </w:r>
      <w:r w:rsidR="0087666C" w:rsidRPr="002F6CE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F6CE2">
          <w:rPr>
            <w:rStyle w:val="a3"/>
            <w:rFonts w:ascii="Times New Roman" w:hAnsi="Times New Roman" w:cs="Times New Roman"/>
            <w:sz w:val="24"/>
            <w:szCs w:val="24"/>
          </w:rPr>
          <w:t>https://www.ensolovovaconference.ru/</w:t>
        </w:r>
      </w:hyperlink>
      <w:r w:rsidRPr="002F6C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AECBFF" w14:textId="77777777" w:rsidR="00AA6D7C" w:rsidRDefault="00AA6D7C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4B540" w14:textId="77777777" w:rsidR="00E43C1E" w:rsidRPr="002F6CE2" w:rsidRDefault="00E43C1E" w:rsidP="0098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Вопросы, связанные с работой конференции, можно присылать на электронный адрес </w:t>
      </w:r>
      <w:hyperlink r:id="rId14" w:history="1">
        <w:r w:rsidRPr="002F6CE2">
          <w:rPr>
            <w:rStyle w:val="a3"/>
            <w:rFonts w:ascii="Times New Roman" w:hAnsi="Times New Roman" w:cs="Times New Roman"/>
            <w:sz w:val="24"/>
            <w:szCs w:val="24"/>
          </w:rPr>
          <w:t>conference@titul.ru</w:t>
        </w:r>
      </w:hyperlink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A3A42" w14:textId="77777777" w:rsidR="0087666C" w:rsidRPr="002F6CE2" w:rsidRDefault="0087666C" w:rsidP="0098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9BFEE" w14:textId="77777777" w:rsidR="00F949C2" w:rsidRPr="002F6CE2" w:rsidRDefault="00E43C1E" w:rsidP="00AA6D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14:paraId="13A4F205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55427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A27B2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1B51A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D6D53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802E9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484ED" w14:textId="77777777" w:rsidR="00CC4A5E" w:rsidRPr="002F6CE2" w:rsidRDefault="00CC4A5E" w:rsidP="00E745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14:paraId="431C6199" w14:textId="77777777" w:rsidR="00F64A19" w:rsidRPr="002F6CE2" w:rsidRDefault="00F64A19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8FAD5" w14:textId="77777777" w:rsidR="008F0303" w:rsidRPr="002F6CE2" w:rsidRDefault="00CC4A5E" w:rsidP="00E745FF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Заявка участника конференции</w:t>
      </w:r>
    </w:p>
    <w:p w14:paraId="491B8576" w14:textId="77777777" w:rsidR="0066249C" w:rsidRPr="002F6CE2" w:rsidRDefault="0066249C" w:rsidP="00E7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(для выступающих и авторов статей)</w:t>
      </w:r>
    </w:p>
    <w:p w14:paraId="3FDBCFAB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4A5E" w:rsidRPr="002F6CE2" w14:paraId="485B02E4" w14:textId="77777777" w:rsidTr="00CC4A5E">
        <w:tc>
          <w:tcPr>
            <w:tcW w:w="4672" w:type="dxa"/>
          </w:tcPr>
          <w:p w14:paraId="6EBA97C1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автора (авторов) полностью</w:t>
            </w:r>
          </w:p>
          <w:p w14:paraId="075CAFA4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CAE90B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39B26154" w14:textId="77777777" w:rsidTr="00CC4A5E">
        <w:tc>
          <w:tcPr>
            <w:tcW w:w="4672" w:type="dxa"/>
          </w:tcPr>
          <w:p w14:paraId="668AD1FF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Электронный адрес автора (авторов)</w:t>
            </w:r>
          </w:p>
          <w:p w14:paraId="76A7166D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1437EE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3786B066" w14:textId="77777777" w:rsidTr="00CC4A5E">
        <w:tc>
          <w:tcPr>
            <w:tcW w:w="4672" w:type="dxa"/>
          </w:tcPr>
          <w:p w14:paraId="0B4CB261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</w:t>
            </w:r>
          </w:p>
          <w:p w14:paraId="1863FC12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CA074B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70362C36" w14:textId="77777777" w:rsidTr="00CC4A5E">
        <w:tc>
          <w:tcPr>
            <w:tcW w:w="4672" w:type="dxa"/>
          </w:tcPr>
          <w:p w14:paraId="4529FEF6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степень, звание, должность (для тех, кто работает)</w:t>
            </w:r>
          </w:p>
          <w:p w14:paraId="77270F43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816CC2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069C62F3" w14:textId="77777777" w:rsidTr="00CC4A5E">
        <w:tc>
          <w:tcPr>
            <w:tcW w:w="4672" w:type="dxa"/>
          </w:tcPr>
          <w:p w14:paraId="694AF65F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  <w:p w14:paraId="7BDA83EF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045779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581D6267" w14:textId="77777777" w:rsidTr="00CC4A5E">
        <w:tc>
          <w:tcPr>
            <w:tcW w:w="4672" w:type="dxa"/>
          </w:tcPr>
          <w:p w14:paraId="388CBB47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 работы</w:t>
            </w:r>
          </w:p>
          <w:p w14:paraId="09F952B6" w14:textId="77777777" w:rsidR="008F0303" w:rsidRPr="002F6CE2" w:rsidRDefault="002A2E9F" w:rsidP="002F6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0303"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иностранных языков и культур </w:t>
            </w:r>
          </w:p>
          <w:p w14:paraId="3CE6C145" w14:textId="77777777" w:rsidR="008F0303" w:rsidRPr="002F6CE2" w:rsidRDefault="002A2E9F" w:rsidP="002F6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F0303"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контроля в преподавании иностранных языков и культур </w:t>
            </w:r>
          </w:p>
          <w:p w14:paraId="7B9153E5" w14:textId="77777777" w:rsidR="008F0303" w:rsidRPr="002F6CE2" w:rsidRDefault="002A2E9F" w:rsidP="002F6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0303"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Лингводидактические аспекты преподавания иностранных языков и культур </w:t>
            </w:r>
          </w:p>
          <w:p w14:paraId="114C849C" w14:textId="77777777" w:rsidR="002A2E9F" w:rsidRPr="002F6CE2" w:rsidRDefault="002A2E9F" w:rsidP="002F6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F0303"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обучении иностранным языкам </w:t>
            </w:r>
          </w:p>
          <w:p w14:paraId="3F88176F" w14:textId="77777777" w:rsidR="00CC4A5E" w:rsidRPr="002F6CE2" w:rsidRDefault="002A2E9F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F0303"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преподавателей иностранных языков </w:t>
            </w:r>
          </w:p>
        </w:tc>
        <w:tc>
          <w:tcPr>
            <w:tcW w:w="4673" w:type="dxa"/>
          </w:tcPr>
          <w:p w14:paraId="62F7D118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0607231A" w14:textId="77777777" w:rsidTr="00CC4A5E">
        <w:tc>
          <w:tcPr>
            <w:tcW w:w="4672" w:type="dxa"/>
          </w:tcPr>
          <w:p w14:paraId="7A54FDB4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конференции</w:t>
            </w:r>
            <w:r w:rsidR="00A2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(выбрать одну)</w:t>
            </w:r>
          </w:p>
          <w:p w14:paraId="2995DF00" w14:textId="77777777" w:rsidR="00700698" w:rsidRPr="002F6CE2" w:rsidRDefault="0066249C" w:rsidP="002F6C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без публикации </w:t>
            </w:r>
          </w:p>
          <w:p w14:paraId="7598B92C" w14:textId="77777777" w:rsidR="00700698" w:rsidRPr="002F6CE2" w:rsidRDefault="0066249C" w:rsidP="002F6C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публикация статьи в сборнике </w:t>
            </w:r>
          </w:p>
          <w:p w14:paraId="7F04B355" w14:textId="77777777" w:rsidR="00CC4A5E" w:rsidRPr="002F6CE2" w:rsidRDefault="0066249C" w:rsidP="002F6C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sz w:val="24"/>
                <w:szCs w:val="24"/>
              </w:rPr>
              <w:t xml:space="preserve">Только публикация статьи в сборнике </w:t>
            </w:r>
          </w:p>
        </w:tc>
        <w:tc>
          <w:tcPr>
            <w:tcW w:w="4673" w:type="dxa"/>
          </w:tcPr>
          <w:p w14:paraId="7260C8E0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5E" w:rsidRPr="002F6CE2" w14:paraId="0748FC46" w14:textId="77777777" w:rsidTr="00CC4A5E">
        <w:tc>
          <w:tcPr>
            <w:tcW w:w="4672" w:type="dxa"/>
          </w:tcPr>
          <w:p w14:paraId="5ADA5B4F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E2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научного руководителя</w:t>
            </w:r>
          </w:p>
          <w:p w14:paraId="05EDCEC1" w14:textId="77777777" w:rsidR="00CC4A5E" w:rsidRPr="005A77C0" w:rsidRDefault="00CC4A5E" w:rsidP="002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C0">
              <w:rPr>
                <w:rFonts w:ascii="Times New Roman" w:hAnsi="Times New Roman" w:cs="Times New Roman"/>
                <w:sz w:val="24"/>
                <w:szCs w:val="24"/>
              </w:rPr>
              <w:t>(для студентов, бакалавров, магистрантов,</w:t>
            </w:r>
          </w:p>
          <w:p w14:paraId="0F21688E" w14:textId="77777777" w:rsidR="00CC4A5E" w:rsidRPr="005A77C0" w:rsidRDefault="00CC4A5E" w:rsidP="002F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C0">
              <w:rPr>
                <w:rFonts w:ascii="Times New Roman" w:hAnsi="Times New Roman" w:cs="Times New Roman"/>
                <w:sz w:val="24"/>
                <w:szCs w:val="24"/>
              </w:rPr>
              <w:t>аспирантов)</w:t>
            </w:r>
          </w:p>
          <w:p w14:paraId="0FB4CA09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25B76275" w14:textId="77777777" w:rsidR="00CC4A5E" w:rsidRPr="002F6CE2" w:rsidRDefault="00CC4A5E" w:rsidP="002F6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02ADC6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13C13" w14:textId="77777777" w:rsidR="00D75E9C" w:rsidRPr="002F6CE2" w:rsidRDefault="00D75E9C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A991E" w14:textId="77777777" w:rsidR="00D75E9C" w:rsidRPr="002F6CE2" w:rsidRDefault="00D75E9C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0E33F" w14:textId="77777777" w:rsidR="00D75E9C" w:rsidRPr="002F6CE2" w:rsidRDefault="00D75E9C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ACF70" w14:textId="77777777" w:rsidR="00D75E9C" w:rsidRPr="002F6CE2" w:rsidRDefault="00D75E9C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4D693" w14:textId="77777777" w:rsidR="00D75E9C" w:rsidRPr="002F6CE2" w:rsidRDefault="00D75E9C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8ABE7" w14:textId="77777777" w:rsidR="00D75E9C" w:rsidRPr="002F6CE2" w:rsidRDefault="00D75E9C" w:rsidP="00A46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68B7A956" w14:textId="77777777" w:rsidR="00E74262" w:rsidRPr="002F6CE2" w:rsidRDefault="00E74262" w:rsidP="002F6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84226" w14:textId="77777777" w:rsidR="00D75E9C" w:rsidRPr="002F6CE2" w:rsidRDefault="00D75E9C" w:rsidP="00A46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14:paraId="313E99F3" w14:textId="77777777" w:rsidR="00AD44C6" w:rsidRDefault="00AD44C6" w:rsidP="00A46C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A4D991" w14:textId="77777777" w:rsidR="00D75E9C" w:rsidRPr="002F6CE2" w:rsidRDefault="00D75E9C" w:rsidP="00A46C34">
      <w:pPr>
        <w:jc w:val="right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Иванов И. И.</w:t>
      </w:r>
    </w:p>
    <w:p w14:paraId="543B64CB" w14:textId="77777777" w:rsidR="00D75E9C" w:rsidRPr="002F6CE2" w:rsidRDefault="00D75E9C" w:rsidP="00A46C34">
      <w:pPr>
        <w:jc w:val="right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РФ, Москва</w:t>
      </w:r>
    </w:p>
    <w:p w14:paraId="0596A6C7" w14:textId="77777777" w:rsidR="00D75E9C" w:rsidRPr="002F6CE2" w:rsidRDefault="00D75E9C" w:rsidP="00A46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E2">
        <w:rPr>
          <w:rFonts w:ascii="Times New Roman" w:hAnsi="Times New Roman" w:cs="Times New Roman"/>
          <w:b/>
          <w:sz w:val="24"/>
          <w:szCs w:val="24"/>
        </w:rPr>
        <w:lastRenderedPageBreak/>
        <w:t>НАЗВАНИЕ СТАТЬИ</w:t>
      </w:r>
    </w:p>
    <w:p w14:paraId="7F88CA66" w14:textId="77777777" w:rsidR="00D75E9C" w:rsidRPr="002F6CE2" w:rsidRDefault="00D75E9C" w:rsidP="002F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Аннотация /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: текст…</w:t>
      </w:r>
    </w:p>
    <w:p w14:paraId="3DC9AE68" w14:textId="77777777" w:rsidR="00D75E9C" w:rsidRPr="002F6CE2" w:rsidRDefault="00D75E9C" w:rsidP="002F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Ключевые слова / Key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: текст...</w:t>
      </w:r>
    </w:p>
    <w:p w14:paraId="7D348F4A" w14:textId="77777777" w:rsidR="00D75E9C" w:rsidRPr="002F6CE2" w:rsidRDefault="00D75E9C" w:rsidP="002F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[1, c. 50]. Текст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.</w:t>
      </w:r>
    </w:p>
    <w:p w14:paraId="6469FCF9" w14:textId="77777777" w:rsidR="004D6A99" w:rsidRDefault="00D75E9C" w:rsidP="004D6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511AB64C" w14:textId="77777777" w:rsidR="004D6A99" w:rsidRDefault="00D75E9C" w:rsidP="004D6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1. Зализняк А. А. Семантическая деривация в синхронии и диахронии: проект „Каталога семантических переходов“// Вопросы языкознания. М. : 2001. № 2. С. 13–25.</w:t>
      </w:r>
    </w:p>
    <w:p w14:paraId="08D05349" w14:textId="77777777" w:rsidR="004D6A99" w:rsidRDefault="00D75E9C" w:rsidP="004D6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6CE2">
        <w:rPr>
          <w:rFonts w:ascii="Times New Roman" w:hAnsi="Times New Roman" w:cs="Times New Roman"/>
          <w:sz w:val="24"/>
          <w:szCs w:val="24"/>
        </w:rPr>
        <w:t>Куряева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Р. И. Инновации в работе с английским алфавитом и изучении отдельных грамматических явлений // Вестник Омского государственного педагогического университета. Гуманитарные исследования. 2018. № 4 (21). 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F6CE2">
        <w:rPr>
          <w:rFonts w:ascii="Times New Roman" w:hAnsi="Times New Roman" w:cs="Times New Roman"/>
          <w:sz w:val="24"/>
          <w:szCs w:val="24"/>
        </w:rPr>
        <w:t xml:space="preserve">: 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F6C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/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F6CE2">
        <w:rPr>
          <w:rFonts w:ascii="Times New Roman" w:hAnsi="Times New Roman" w:cs="Times New Roman"/>
          <w:sz w:val="24"/>
          <w:szCs w:val="24"/>
        </w:rPr>
        <w:t>/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6C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innovatsii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rabote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angliyskim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alfavitom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izuchenii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otdelnyh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grammaticheskih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6CE2">
        <w:rPr>
          <w:rFonts w:ascii="Times New Roman" w:hAnsi="Times New Roman" w:cs="Times New Roman"/>
          <w:sz w:val="24"/>
          <w:szCs w:val="24"/>
          <w:lang w:val="en-US"/>
        </w:rPr>
        <w:t>yavleniy</w:t>
      </w:r>
      <w:proofErr w:type="spellEnd"/>
      <w:r w:rsidRPr="002F6CE2">
        <w:rPr>
          <w:rFonts w:ascii="Times New Roman" w:hAnsi="Times New Roman" w:cs="Times New Roman"/>
          <w:sz w:val="24"/>
          <w:szCs w:val="24"/>
        </w:rPr>
        <w:t xml:space="preserve"> (дата обращения: 14.09.2020).</w:t>
      </w:r>
    </w:p>
    <w:p w14:paraId="3B17CA8C" w14:textId="77777777" w:rsidR="004D6A99" w:rsidRDefault="00D75E9C" w:rsidP="004D6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CE2">
        <w:rPr>
          <w:rFonts w:ascii="Times New Roman" w:hAnsi="Times New Roman" w:cs="Times New Roman"/>
          <w:sz w:val="24"/>
          <w:szCs w:val="24"/>
        </w:rPr>
        <w:t>3. Ожегов С. И., Шведова Н. Ю. Толковый слов</w:t>
      </w:r>
      <w:r w:rsidR="00C147FA" w:rsidRPr="002F6CE2">
        <w:rPr>
          <w:rFonts w:ascii="Times New Roman" w:hAnsi="Times New Roman" w:cs="Times New Roman"/>
          <w:sz w:val="24"/>
          <w:szCs w:val="24"/>
        </w:rPr>
        <w:t>арь русского языка. 4-е изд. М.</w:t>
      </w:r>
      <w:r w:rsidRPr="002F6CE2">
        <w:rPr>
          <w:rFonts w:ascii="Times New Roman" w:hAnsi="Times New Roman" w:cs="Times New Roman"/>
          <w:sz w:val="24"/>
          <w:szCs w:val="24"/>
        </w:rPr>
        <w:t>: Азбуковник. 1998. 678 с.</w:t>
      </w:r>
    </w:p>
    <w:p w14:paraId="1AC22B16" w14:textId="77777777" w:rsidR="00D75E9C" w:rsidRPr="002F6CE2" w:rsidRDefault="00D75E9C" w:rsidP="004D6A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6CE2">
        <w:rPr>
          <w:rFonts w:ascii="Times New Roman" w:hAnsi="Times New Roman" w:cs="Times New Roman"/>
          <w:sz w:val="24"/>
          <w:szCs w:val="24"/>
          <w:lang w:val="en-US"/>
        </w:rPr>
        <w:t xml:space="preserve">4. Grieve J.A Dictionary of Contemporary French Connectors. </w:t>
      </w:r>
      <w:r w:rsidR="00C147FA" w:rsidRPr="002F6CE2">
        <w:rPr>
          <w:rFonts w:ascii="Times New Roman" w:hAnsi="Times New Roman" w:cs="Times New Roman"/>
          <w:sz w:val="24"/>
          <w:szCs w:val="24"/>
          <w:lang w:val="en-US"/>
        </w:rPr>
        <w:t xml:space="preserve">New York: Routledge, 2016. </w:t>
      </w:r>
      <w:r w:rsidRPr="002F6CE2">
        <w:rPr>
          <w:rFonts w:ascii="Times New Roman" w:hAnsi="Times New Roman" w:cs="Times New Roman"/>
          <w:sz w:val="24"/>
          <w:szCs w:val="24"/>
          <w:lang w:val="en-US"/>
        </w:rPr>
        <w:t>544 p.</w:t>
      </w:r>
    </w:p>
    <w:p w14:paraId="25FBB6BF" w14:textId="77777777" w:rsidR="00D75E9C" w:rsidRPr="002F6CE2" w:rsidRDefault="00D75E9C" w:rsidP="002F6C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9E895D" w14:textId="77777777" w:rsidR="00CC4A5E" w:rsidRPr="002F6CE2" w:rsidRDefault="00CC4A5E" w:rsidP="002F6CE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C4A5E" w:rsidRPr="002F6CE2" w:rsidSect="000D022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5D9"/>
    <w:multiLevelType w:val="hybridMultilevel"/>
    <w:tmpl w:val="9A0E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692B"/>
    <w:multiLevelType w:val="hybridMultilevel"/>
    <w:tmpl w:val="CE66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17B"/>
    <w:multiLevelType w:val="hybridMultilevel"/>
    <w:tmpl w:val="8B4C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3E2"/>
    <w:multiLevelType w:val="hybridMultilevel"/>
    <w:tmpl w:val="34A4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0D55"/>
    <w:multiLevelType w:val="hybridMultilevel"/>
    <w:tmpl w:val="33F6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734C"/>
    <w:multiLevelType w:val="multilevel"/>
    <w:tmpl w:val="08C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718779">
    <w:abstractNumId w:val="1"/>
  </w:num>
  <w:num w:numId="2" w16cid:durableId="1332371355">
    <w:abstractNumId w:val="2"/>
  </w:num>
  <w:num w:numId="3" w16cid:durableId="1395276178">
    <w:abstractNumId w:val="0"/>
  </w:num>
  <w:num w:numId="4" w16cid:durableId="1948732336">
    <w:abstractNumId w:val="4"/>
  </w:num>
  <w:num w:numId="5" w16cid:durableId="300380183">
    <w:abstractNumId w:val="5"/>
  </w:num>
  <w:num w:numId="6" w16cid:durableId="1770076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84"/>
    <w:rsid w:val="000712AE"/>
    <w:rsid w:val="000A3456"/>
    <w:rsid w:val="000B342C"/>
    <w:rsid w:val="000D0229"/>
    <w:rsid w:val="000D11FA"/>
    <w:rsid w:val="000E2DEB"/>
    <w:rsid w:val="000F08C9"/>
    <w:rsid w:val="000F31BC"/>
    <w:rsid w:val="00183159"/>
    <w:rsid w:val="00186C32"/>
    <w:rsid w:val="00202A31"/>
    <w:rsid w:val="00215651"/>
    <w:rsid w:val="00261506"/>
    <w:rsid w:val="002A2E9F"/>
    <w:rsid w:val="002C26C6"/>
    <w:rsid w:val="002F6CE2"/>
    <w:rsid w:val="00313563"/>
    <w:rsid w:val="00313EE0"/>
    <w:rsid w:val="00315DF4"/>
    <w:rsid w:val="0031786F"/>
    <w:rsid w:val="003229E5"/>
    <w:rsid w:val="003A0322"/>
    <w:rsid w:val="003C1190"/>
    <w:rsid w:val="00470D77"/>
    <w:rsid w:val="004A50C8"/>
    <w:rsid w:val="004C054B"/>
    <w:rsid w:val="004D6A99"/>
    <w:rsid w:val="004E52AD"/>
    <w:rsid w:val="00511C9F"/>
    <w:rsid w:val="00525977"/>
    <w:rsid w:val="0053458D"/>
    <w:rsid w:val="0053493F"/>
    <w:rsid w:val="00557C5B"/>
    <w:rsid w:val="005A1605"/>
    <w:rsid w:val="005A77C0"/>
    <w:rsid w:val="005B1AA2"/>
    <w:rsid w:val="005B4F98"/>
    <w:rsid w:val="005F52E6"/>
    <w:rsid w:val="00606751"/>
    <w:rsid w:val="00624944"/>
    <w:rsid w:val="00635897"/>
    <w:rsid w:val="00640616"/>
    <w:rsid w:val="006529C0"/>
    <w:rsid w:val="006563CB"/>
    <w:rsid w:val="00657AB5"/>
    <w:rsid w:val="00660D35"/>
    <w:rsid w:val="0066249C"/>
    <w:rsid w:val="0066329E"/>
    <w:rsid w:val="00663F16"/>
    <w:rsid w:val="00676C0D"/>
    <w:rsid w:val="00677224"/>
    <w:rsid w:val="006910E9"/>
    <w:rsid w:val="006C1667"/>
    <w:rsid w:val="006D0175"/>
    <w:rsid w:val="006F275F"/>
    <w:rsid w:val="006F5E46"/>
    <w:rsid w:val="00700698"/>
    <w:rsid w:val="007046C2"/>
    <w:rsid w:val="007060A1"/>
    <w:rsid w:val="00735EB0"/>
    <w:rsid w:val="007520E0"/>
    <w:rsid w:val="007537EA"/>
    <w:rsid w:val="007B0BA7"/>
    <w:rsid w:val="007D624D"/>
    <w:rsid w:val="007D6ED9"/>
    <w:rsid w:val="007D72DF"/>
    <w:rsid w:val="00811961"/>
    <w:rsid w:val="0081792F"/>
    <w:rsid w:val="008221FA"/>
    <w:rsid w:val="00833137"/>
    <w:rsid w:val="008740E5"/>
    <w:rsid w:val="0087666C"/>
    <w:rsid w:val="008A0A95"/>
    <w:rsid w:val="008B101E"/>
    <w:rsid w:val="008F0303"/>
    <w:rsid w:val="00902C57"/>
    <w:rsid w:val="0098105B"/>
    <w:rsid w:val="00991526"/>
    <w:rsid w:val="009B2199"/>
    <w:rsid w:val="009B23F2"/>
    <w:rsid w:val="00A150A5"/>
    <w:rsid w:val="00A26DB8"/>
    <w:rsid w:val="00A36D16"/>
    <w:rsid w:val="00A46C34"/>
    <w:rsid w:val="00A70F2B"/>
    <w:rsid w:val="00A71D42"/>
    <w:rsid w:val="00A77CC3"/>
    <w:rsid w:val="00A857E5"/>
    <w:rsid w:val="00AA6D7C"/>
    <w:rsid w:val="00AB2742"/>
    <w:rsid w:val="00AD44C6"/>
    <w:rsid w:val="00B40D1A"/>
    <w:rsid w:val="00BD06FF"/>
    <w:rsid w:val="00BF56EA"/>
    <w:rsid w:val="00C025FC"/>
    <w:rsid w:val="00C147FA"/>
    <w:rsid w:val="00C3264E"/>
    <w:rsid w:val="00C4506E"/>
    <w:rsid w:val="00C51E1F"/>
    <w:rsid w:val="00C84A50"/>
    <w:rsid w:val="00CC4A5E"/>
    <w:rsid w:val="00CD1843"/>
    <w:rsid w:val="00D75E9C"/>
    <w:rsid w:val="00E30264"/>
    <w:rsid w:val="00E43C1E"/>
    <w:rsid w:val="00E5735E"/>
    <w:rsid w:val="00E74262"/>
    <w:rsid w:val="00E745FF"/>
    <w:rsid w:val="00E91FD6"/>
    <w:rsid w:val="00F61884"/>
    <w:rsid w:val="00F64A19"/>
    <w:rsid w:val="00F67079"/>
    <w:rsid w:val="00F949C2"/>
    <w:rsid w:val="00FA250B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95A5"/>
  <w15:docId w15:val="{EA1E727F-4272-41DF-B7B2-01F36CB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0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C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069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57C5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55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C4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imo.ru/about/structure/period/pdc-journal/" TargetMode="External"/><Relationship Id="rId13" Type="http://schemas.openxmlformats.org/officeDocument/2006/relationships/hyperlink" Target="https://www.ensolovovaconferen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tul.online/demo-books/solovova_sbornik_III" TargetMode="External"/><Relationship Id="rId12" Type="http://schemas.openxmlformats.org/officeDocument/2006/relationships/hyperlink" Target="https://text.ru/antiplagi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itul.online/book-info/solovova_collection_II_final" TargetMode="External"/><Relationship Id="rId11" Type="http://schemas.openxmlformats.org/officeDocument/2006/relationships/hyperlink" Target="mailto:conference@titul.ru" TargetMode="External"/><Relationship Id="rId5" Type="http://schemas.openxmlformats.org/officeDocument/2006/relationships/hyperlink" Target="https://titul.online/book-info/solovova_sborni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nference@titu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5wHpZKTpn4Dhexj9" TargetMode="External"/><Relationship Id="rId14" Type="http://schemas.openxmlformats.org/officeDocument/2006/relationships/hyperlink" Target="mailto:conference@tit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Бурова</dc:creator>
  <cp:lastModifiedBy>Ирина Хитрова</cp:lastModifiedBy>
  <cp:revision>2</cp:revision>
  <dcterms:created xsi:type="dcterms:W3CDTF">2022-10-24T07:25:00Z</dcterms:created>
  <dcterms:modified xsi:type="dcterms:W3CDTF">2022-10-24T07:25:00Z</dcterms:modified>
</cp:coreProperties>
</file>